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7A97E8F" w14:textId="77777777" w:rsidR="005E359F" w:rsidRPr="00C43ABB" w:rsidRDefault="005E359F" w:rsidP="005E359F">
      <w:pPr>
        <w:adjustRightInd w:val="0"/>
        <w:snapToGrid w:val="0"/>
        <w:spacing w:after="60"/>
        <w:rPr>
          <w:rFonts w:ascii="Helvetica" w:hAnsi="Helvetica" w:cs="Helvetica"/>
          <w:color w:val="000000" w:themeColor="text1"/>
          <w:lang w:val="ru-RU"/>
        </w:rPr>
      </w:pPr>
      <w:r w:rsidRPr="00C43ABB">
        <w:rPr>
          <w:rFonts w:ascii="Helvetica" w:hAnsi="Helvetica" w:cs="Helvetica"/>
          <w:b/>
          <w:bCs/>
          <w:color w:val="000000" w:themeColor="text1"/>
          <w:lang w:val="ru"/>
        </w:rPr>
        <w:t>Товарные знаки</w:t>
      </w:r>
    </w:p>
    <w:p w14:paraId="7C690A6A" w14:textId="77777777" w:rsidR="005E359F" w:rsidRPr="00C43ABB" w:rsidRDefault="005E359F" w:rsidP="005E359F">
      <w:pPr>
        <w:adjustRightInd w:val="0"/>
        <w:snapToGrid w:val="0"/>
        <w:spacing w:after="60"/>
        <w:rPr>
          <w:rFonts w:ascii="Helvetica" w:hAnsi="Helvetica" w:cs="Helvetica"/>
          <w:color w:val="000000" w:themeColor="text1"/>
          <w:lang w:val="ru-RU"/>
        </w:rPr>
      </w:pPr>
      <w:r w:rsidRPr="00C43ABB">
        <w:rPr>
          <w:rFonts w:ascii="Helvetica" w:hAnsi="Helvetica" w:cs="Helvetica"/>
          <w:color w:val="000000" w:themeColor="text1"/>
        </w:rPr>
        <w:t>FOXWELL</w:t>
      </w:r>
      <w:r w:rsidRPr="00C43ABB">
        <w:rPr>
          <w:rFonts w:ascii="Helvetica" w:hAnsi="Helvetica" w:cs="Helvetica"/>
          <w:color w:val="000000" w:themeColor="text1"/>
          <w:lang w:val="ru-RU"/>
        </w:rPr>
        <w:t xml:space="preserve"> это торговая марка компании </w:t>
      </w:r>
      <w:r w:rsidRPr="00C43ABB">
        <w:rPr>
          <w:rFonts w:ascii="Helvetica" w:hAnsi="Helvetica" w:cs="Helvetica"/>
          <w:color w:val="000000" w:themeColor="text1"/>
        </w:rPr>
        <w:t>Shenzhen</w:t>
      </w:r>
      <w:r w:rsidRPr="00C43ABB">
        <w:rPr>
          <w:rFonts w:ascii="Helvetica" w:hAnsi="Helvetica" w:cs="Helvetica"/>
          <w:color w:val="000000" w:themeColor="text1"/>
          <w:lang w:val="ru-RU"/>
        </w:rPr>
        <w:t xml:space="preserve"> </w:t>
      </w:r>
      <w:proofErr w:type="spellStart"/>
      <w:r w:rsidRPr="00C43ABB">
        <w:rPr>
          <w:rFonts w:ascii="Helvetica" w:hAnsi="Helvetica" w:cs="Helvetica"/>
          <w:color w:val="000000" w:themeColor="text1"/>
        </w:rPr>
        <w:t>Foxwell</w:t>
      </w:r>
      <w:proofErr w:type="spellEnd"/>
      <w:r w:rsidRPr="00C43ABB">
        <w:rPr>
          <w:rFonts w:ascii="Helvetica" w:hAnsi="Helvetica" w:cs="Helvetica"/>
          <w:color w:val="000000" w:themeColor="text1"/>
          <w:lang w:val="ru-RU"/>
        </w:rPr>
        <w:t xml:space="preserve"> </w:t>
      </w:r>
      <w:r w:rsidRPr="00C43ABB">
        <w:rPr>
          <w:rFonts w:ascii="Helvetica" w:hAnsi="Helvetica" w:cs="Helvetica"/>
          <w:color w:val="000000" w:themeColor="text1"/>
        </w:rPr>
        <w:t>Technology</w:t>
      </w:r>
      <w:r w:rsidRPr="00C43ABB">
        <w:rPr>
          <w:rFonts w:ascii="Helvetica" w:hAnsi="Helvetica" w:cs="Helvetica"/>
          <w:color w:val="000000" w:themeColor="text1"/>
          <w:lang w:val="ru-RU"/>
        </w:rPr>
        <w:t xml:space="preserve"> </w:t>
      </w:r>
      <w:r w:rsidRPr="00C43ABB">
        <w:rPr>
          <w:rFonts w:ascii="Helvetica" w:hAnsi="Helvetica" w:cs="Helvetica"/>
          <w:color w:val="000000" w:themeColor="text1"/>
        </w:rPr>
        <w:t>Co</w:t>
      </w:r>
      <w:r w:rsidRPr="00C43ABB">
        <w:rPr>
          <w:rFonts w:ascii="Helvetica" w:hAnsi="Helvetica" w:cs="Helvetica"/>
          <w:color w:val="000000" w:themeColor="text1"/>
          <w:lang w:val="ru-RU"/>
        </w:rPr>
        <w:t xml:space="preserve">., </w:t>
      </w:r>
      <w:r w:rsidRPr="00C43ABB">
        <w:rPr>
          <w:rFonts w:ascii="Helvetica" w:hAnsi="Helvetica" w:cs="Helvetica"/>
          <w:color w:val="000000" w:themeColor="text1"/>
        </w:rPr>
        <w:t>Ltd</w:t>
      </w:r>
      <w:r w:rsidRPr="00C43ABB">
        <w:rPr>
          <w:rFonts w:ascii="Helvetica" w:hAnsi="Helvetica" w:cs="Helvetica"/>
          <w:color w:val="000000" w:themeColor="text1"/>
          <w:lang w:val="ru-RU"/>
        </w:rPr>
        <w:t xml:space="preserve">. Все остальные марки являются товарными марками или зарегистрированными товарными марками соответствующих владельцев. </w:t>
      </w:r>
    </w:p>
    <w:p w14:paraId="64C175DF" w14:textId="77777777" w:rsidR="005E359F" w:rsidRPr="00C43ABB" w:rsidRDefault="005E359F" w:rsidP="005E359F">
      <w:pPr>
        <w:adjustRightInd w:val="0"/>
        <w:snapToGrid w:val="0"/>
        <w:spacing w:after="60"/>
        <w:rPr>
          <w:rFonts w:ascii="Helvetica" w:hAnsi="Helvetica" w:cs="Helvetica"/>
          <w:b/>
          <w:bCs/>
          <w:color w:val="000000" w:themeColor="text1"/>
          <w:lang w:val="ru-RU"/>
        </w:rPr>
      </w:pPr>
      <w:r w:rsidRPr="00C43ABB">
        <w:rPr>
          <w:rFonts w:ascii="Helvetica" w:hAnsi="Helvetica" w:cs="Helvetica"/>
          <w:b/>
          <w:bCs/>
          <w:color w:val="000000" w:themeColor="text1"/>
          <w:lang w:val="ru"/>
        </w:rPr>
        <w:t>Информация об авторских правах</w:t>
      </w:r>
    </w:p>
    <w:p w14:paraId="6CD3E578" w14:textId="4A9BAF1F" w:rsidR="005E359F" w:rsidRPr="00C43ABB" w:rsidRDefault="005E359F" w:rsidP="005E359F">
      <w:pPr>
        <w:adjustRightInd w:val="0"/>
        <w:snapToGrid w:val="0"/>
        <w:spacing w:afterLines="50" w:after="156"/>
        <w:rPr>
          <w:rFonts w:ascii="Helvetica" w:hAnsi="Helvetica" w:cs="Helvetica"/>
          <w:color w:val="000000" w:themeColor="text1"/>
          <w:lang w:val="ru-RU"/>
        </w:rPr>
      </w:pPr>
      <w:r w:rsidRPr="001C57F2">
        <w:rPr>
          <w:rFonts w:ascii="Helvetica" w:hAnsi="Helvetica" w:cs="Helvetica"/>
          <w:color w:val="000000" w:themeColor="text1"/>
        </w:rPr>
        <w:t>© 20</w:t>
      </w:r>
      <w:r w:rsidR="001C57F2" w:rsidRPr="001C57F2">
        <w:rPr>
          <w:rFonts w:ascii="Helvetica" w:hAnsi="Helvetica" w:cs="Helvetica"/>
          <w:color w:val="000000" w:themeColor="text1"/>
        </w:rPr>
        <w:t>2</w:t>
      </w:r>
      <w:r w:rsidR="001C57F2">
        <w:rPr>
          <w:rFonts w:ascii="Helvetica" w:hAnsi="Helvetica" w:cs="Helvetica"/>
          <w:color w:val="000000" w:themeColor="text1"/>
          <w:lang w:val="ru-RU"/>
        </w:rPr>
        <w:t>3</w:t>
      </w:r>
      <w:r w:rsidRPr="001C57F2">
        <w:rPr>
          <w:rFonts w:ascii="Helvetica" w:hAnsi="Helvetica" w:cs="Helvetica"/>
          <w:color w:val="000000" w:themeColor="text1"/>
        </w:rPr>
        <w:t xml:space="preserve"> </w:t>
      </w:r>
      <w:r w:rsidRPr="00C43ABB">
        <w:rPr>
          <w:rFonts w:ascii="Helvetica" w:hAnsi="Helvetica" w:cs="Helvetica"/>
          <w:color w:val="000000" w:themeColor="text1"/>
        </w:rPr>
        <w:t>Shenzhen</w:t>
      </w:r>
      <w:r w:rsidRPr="001C57F2">
        <w:rPr>
          <w:rFonts w:ascii="Helvetica" w:hAnsi="Helvetica" w:cs="Helvetica"/>
          <w:color w:val="000000" w:themeColor="text1"/>
        </w:rPr>
        <w:t xml:space="preserve"> </w:t>
      </w:r>
      <w:proofErr w:type="spellStart"/>
      <w:r w:rsidRPr="00C43ABB">
        <w:rPr>
          <w:rFonts w:ascii="Helvetica" w:hAnsi="Helvetica" w:cs="Helvetica"/>
          <w:color w:val="000000" w:themeColor="text1"/>
        </w:rPr>
        <w:t>Foxwell</w:t>
      </w:r>
      <w:proofErr w:type="spellEnd"/>
      <w:r w:rsidRPr="001C57F2">
        <w:rPr>
          <w:rFonts w:ascii="Helvetica" w:hAnsi="Helvetica" w:cs="Helvetica"/>
          <w:color w:val="000000" w:themeColor="text1"/>
        </w:rPr>
        <w:t xml:space="preserve"> </w:t>
      </w:r>
      <w:r w:rsidRPr="00C43ABB">
        <w:rPr>
          <w:rFonts w:ascii="Helvetica" w:hAnsi="Helvetica" w:cs="Helvetica"/>
          <w:color w:val="000000" w:themeColor="text1"/>
        </w:rPr>
        <w:t>Technology</w:t>
      </w:r>
      <w:r w:rsidRPr="001C57F2">
        <w:rPr>
          <w:rFonts w:ascii="Helvetica" w:hAnsi="Helvetica" w:cs="Helvetica"/>
          <w:color w:val="000000" w:themeColor="text1"/>
        </w:rPr>
        <w:t xml:space="preserve"> </w:t>
      </w:r>
      <w:r w:rsidRPr="00C43ABB">
        <w:rPr>
          <w:rFonts w:ascii="Helvetica" w:hAnsi="Helvetica" w:cs="Helvetica"/>
          <w:color w:val="000000" w:themeColor="text1"/>
        </w:rPr>
        <w:t>Co</w:t>
      </w:r>
      <w:r w:rsidRPr="001C57F2">
        <w:rPr>
          <w:rFonts w:ascii="Helvetica" w:hAnsi="Helvetica" w:cs="Helvetica"/>
          <w:color w:val="000000" w:themeColor="text1"/>
        </w:rPr>
        <w:t xml:space="preserve">., </w:t>
      </w:r>
      <w:r w:rsidRPr="00C43ABB">
        <w:rPr>
          <w:rFonts w:ascii="Helvetica" w:hAnsi="Helvetica" w:cs="Helvetica"/>
          <w:color w:val="000000" w:themeColor="text1"/>
        </w:rPr>
        <w:t>Ltd</w:t>
      </w:r>
      <w:r w:rsidRPr="001C57F2">
        <w:rPr>
          <w:rFonts w:ascii="Helvetica" w:hAnsi="Helvetica" w:cs="Helvetica"/>
          <w:color w:val="000000" w:themeColor="text1"/>
        </w:rPr>
        <w:t xml:space="preserve">. </w:t>
      </w:r>
      <w:r w:rsidRPr="00C43ABB">
        <w:rPr>
          <w:rFonts w:ascii="Helvetica" w:hAnsi="Helvetica" w:cs="Helvetica"/>
          <w:color w:val="000000" w:themeColor="text1"/>
          <w:lang w:val="ru"/>
        </w:rPr>
        <w:t>Все права защищены.</w:t>
      </w:r>
    </w:p>
    <w:p w14:paraId="1817174B" w14:textId="77777777" w:rsidR="005E359F" w:rsidRPr="00C43ABB" w:rsidRDefault="005E359F" w:rsidP="005E359F">
      <w:pPr>
        <w:adjustRightInd w:val="0"/>
        <w:snapToGrid w:val="0"/>
        <w:spacing w:after="60"/>
        <w:rPr>
          <w:rFonts w:ascii="Helvetica" w:hAnsi="Helvetica" w:cs="Helvetica"/>
          <w:b/>
          <w:bCs/>
          <w:color w:val="000000" w:themeColor="text1"/>
          <w:lang w:val="ru-RU"/>
        </w:rPr>
      </w:pPr>
      <w:r w:rsidRPr="00C43ABB">
        <w:rPr>
          <w:rFonts w:ascii="Helvetica" w:hAnsi="Helvetica" w:cs="Helvetica"/>
          <w:b/>
          <w:bCs/>
          <w:color w:val="000000" w:themeColor="text1"/>
          <w:lang w:val="ru"/>
        </w:rPr>
        <w:t>Отказ</w:t>
      </w:r>
    </w:p>
    <w:p w14:paraId="48E564E6" w14:textId="77777777" w:rsidR="005E359F" w:rsidRPr="00C43ABB" w:rsidRDefault="005E359F" w:rsidP="005E359F">
      <w:pPr>
        <w:adjustRightInd w:val="0"/>
        <w:snapToGrid w:val="0"/>
        <w:rPr>
          <w:rFonts w:ascii="Helvetica" w:hAnsi="Helvetica" w:cs="Helvetica"/>
          <w:color w:val="000000" w:themeColor="text1"/>
          <w:lang w:val="ru-RU"/>
        </w:rPr>
      </w:pPr>
      <w:r w:rsidRPr="00C43ABB">
        <w:rPr>
          <w:rFonts w:ascii="Helvetica" w:hAnsi="Helvetica" w:cs="Helvetica"/>
          <w:color w:val="000000" w:themeColor="text1"/>
          <w:lang w:val="ru"/>
        </w:rPr>
        <w:t>Информация, спецификации и иллюстрации в этом руководстве основаны на последней информации, имеющейся на момент печати.</w:t>
      </w:r>
    </w:p>
    <w:p w14:paraId="235C9E6D" w14:textId="77777777" w:rsidR="005E359F" w:rsidRPr="00C43ABB" w:rsidRDefault="005E359F" w:rsidP="005E359F">
      <w:pPr>
        <w:adjustRightInd w:val="0"/>
        <w:snapToGrid w:val="0"/>
        <w:spacing w:afterLines="50" w:after="156"/>
        <w:rPr>
          <w:rFonts w:ascii="Helvetica" w:hAnsi="Helvetica" w:cs="Helvetica"/>
          <w:color w:val="000000" w:themeColor="text1"/>
          <w:lang w:val="ru-RU"/>
        </w:rPr>
      </w:pPr>
      <w:proofErr w:type="spellStart"/>
      <w:r w:rsidRPr="00C43ABB">
        <w:rPr>
          <w:rFonts w:ascii="Helvetica" w:hAnsi="Helvetica" w:cs="Helvetica"/>
          <w:color w:val="000000" w:themeColor="text1"/>
          <w:lang w:val="ru"/>
        </w:rPr>
        <w:t>FOXWELLоставляет</w:t>
      </w:r>
      <w:proofErr w:type="spellEnd"/>
      <w:r w:rsidRPr="00C43ABB">
        <w:rPr>
          <w:rFonts w:ascii="Helvetica" w:hAnsi="Helvetica" w:cs="Helvetica"/>
          <w:color w:val="000000" w:themeColor="text1"/>
          <w:lang w:val="ru"/>
        </w:rPr>
        <w:t xml:space="preserve"> за собой право вносить изменения в любое время без предварительного уведомления.</w:t>
      </w:r>
    </w:p>
    <w:p w14:paraId="33369164" w14:textId="77777777" w:rsidR="005E359F" w:rsidRPr="00C43ABB" w:rsidRDefault="005E359F" w:rsidP="005E359F">
      <w:pPr>
        <w:adjustRightInd w:val="0"/>
        <w:snapToGrid w:val="0"/>
        <w:spacing w:after="60"/>
        <w:rPr>
          <w:rFonts w:ascii="Helvetica" w:hAnsi="Helvetica" w:cs="Helvetica"/>
          <w:color w:val="000000" w:themeColor="text1"/>
          <w:lang w:val="ru-RU"/>
        </w:rPr>
      </w:pPr>
      <w:r w:rsidRPr="00C43ABB">
        <w:rPr>
          <w:rFonts w:ascii="Helvetica" w:hAnsi="Helvetica" w:cs="Helvetica"/>
          <w:b/>
          <w:bCs/>
          <w:color w:val="000000" w:themeColor="text1"/>
          <w:lang w:val="ru"/>
        </w:rPr>
        <w:t>Посетите наш веб-сайт по адресу:</w:t>
      </w:r>
    </w:p>
    <w:p w14:paraId="4F748258" w14:textId="77777777" w:rsidR="005E359F" w:rsidRPr="00C43ABB" w:rsidRDefault="00720146" w:rsidP="005E359F">
      <w:pPr>
        <w:tabs>
          <w:tab w:val="left" w:pos="5394"/>
        </w:tabs>
        <w:adjustRightInd w:val="0"/>
        <w:snapToGrid w:val="0"/>
        <w:rPr>
          <w:rFonts w:ascii="Helvetica" w:hAnsi="Helvetica" w:cs="Helvetica"/>
          <w:color w:val="000000" w:themeColor="text1"/>
          <w:lang w:val="ru-RU"/>
        </w:rPr>
      </w:pPr>
      <w:hyperlink r:id="rId9" w:history="1">
        <w:proofErr w:type="spellStart"/>
        <w:r w:rsidR="005E359F" w:rsidRPr="00C43ABB">
          <w:rPr>
            <w:rFonts w:ascii="Helvetica" w:hAnsi="Helvetica" w:cs="Helvetica"/>
            <w:color w:val="000000" w:themeColor="text1"/>
          </w:rPr>
          <w:t>Foxwell</w:t>
        </w:r>
        <w:proofErr w:type="spellEnd"/>
        <w:r w:rsidR="005E359F" w:rsidRPr="00C43ABB">
          <w:rPr>
            <w:rFonts w:ascii="Helvetica" w:hAnsi="Helvetica" w:cs="Helvetica"/>
            <w:color w:val="000000" w:themeColor="text1"/>
            <w:lang w:val="ru-RU"/>
          </w:rPr>
          <w:t>.</w:t>
        </w:r>
        <w:proofErr w:type="spellStart"/>
        <w:r w:rsidR="005E359F" w:rsidRPr="00C43ABB">
          <w:rPr>
            <w:rFonts w:ascii="Helvetica" w:hAnsi="Helvetica" w:cs="Helvetica"/>
            <w:color w:val="000000" w:themeColor="text1"/>
          </w:rPr>
          <w:t>su</w:t>
        </w:r>
        <w:proofErr w:type="spellEnd"/>
      </w:hyperlink>
    </w:p>
    <w:p w14:paraId="43B93BB7" w14:textId="77777777" w:rsidR="005E359F" w:rsidRPr="00C43ABB" w:rsidRDefault="005E359F" w:rsidP="005E359F">
      <w:pPr>
        <w:adjustRightInd w:val="0"/>
        <w:snapToGrid w:val="0"/>
        <w:spacing w:after="60"/>
        <w:rPr>
          <w:rFonts w:ascii="Helvetica" w:hAnsi="Helvetica" w:cs="Helvetica"/>
          <w:b/>
          <w:bCs/>
          <w:color w:val="000000" w:themeColor="text1"/>
          <w:lang w:val="ru-RU"/>
        </w:rPr>
      </w:pPr>
      <w:r w:rsidRPr="00C43ABB">
        <w:rPr>
          <w:rFonts w:ascii="Helvetica" w:hAnsi="Helvetica" w:cs="Helvetica"/>
          <w:b/>
          <w:bCs/>
          <w:color w:val="000000" w:themeColor="text1"/>
          <w:lang w:val="ru"/>
        </w:rPr>
        <w:t>Для получения технической поддержки отправьте нам электронное письмо по адресу</w:t>
      </w:r>
    </w:p>
    <w:p w14:paraId="3434BBD7" w14:textId="77777777" w:rsidR="005E359F" w:rsidRPr="00C43ABB" w:rsidRDefault="005E359F" w:rsidP="005E359F">
      <w:pPr>
        <w:tabs>
          <w:tab w:val="left" w:pos="5394"/>
        </w:tabs>
        <w:adjustRightInd w:val="0"/>
        <w:snapToGrid w:val="0"/>
        <w:rPr>
          <w:rFonts w:ascii="Helvetica" w:hAnsi="Helvetica" w:cs="Helvetica"/>
          <w:color w:val="000000" w:themeColor="text1"/>
          <w:lang w:val="ru-RU"/>
        </w:rPr>
      </w:pPr>
      <w:r w:rsidRPr="00C43ABB">
        <w:rPr>
          <w:rFonts w:ascii="Helvetica" w:hAnsi="Helvetica" w:cs="Helvetica"/>
          <w:color w:val="000000" w:themeColor="text1"/>
        </w:rPr>
        <w:t>Scan</w:t>
      </w:r>
      <w:r w:rsidRPr="00C43ABB">
        <w:rPr>
          <w:rFonts w:ascii="Helvetica" w:hAnsi="Helvetica" w:cs="Helvetica"/>
          <w:color w:val="000000" w:themeColor="text1"/>
          <w:lang w:val="ru-RU"/>
        </w:rPr>
        <w:t>@</w:t>
      </w:r>
      <w:proofErr w:type="spellStart"/>
      <w:r w:rsidRPr="00C43ABB">
        <w:rPr>
          <w:rFonts w:ascii="Helvetica" w:hAnsi="Helvetica" w:cs="Helvetica"/>
          <w:color w:val="000000" w:themeColor="text1"/>
        </w:rPr>
        <w:t>carmanscan</w:t>
      </w:r>
      <w:proofErr w:type="spellEnd"/>
      <w:r w:rsidRPr="00C43ABB">
        <w:rPr>
          <w:rFonts w:ascii="Helvetica" w:hAnsi="Helvetica" w:cs="Helvetica"/>
          <w:color w:val="000000" w:themeColor="text1"/>
          <w:lang w:val="ru-RU"/>
        </w:rPr>
        <w:t>.</w:t>
      </w:r>
      <w:proofErr w:type="spellStart"/>
      <w:r w:rsidRPr="00C43ABB">
        <w:rPr>
          <w:rFonts w:ascii="Helvetica" w:hAnsi="Helvetica" w:cs="Helvetica"/>
          <w:color w:val="000000" w:themeColor="text1"/>
        </w:rPr>
        <w:t>ru</w:t>
      </w:r>
      <w:proofErr w:type="spellEnd"/>
      <w:r w:rsidRPr="00C43ABB">
        <w:rPr>
          <w:rFonts w:ascii="Helvetica" w:hAnsi="Helvetica" w:cs="Helvetica"/>
          <w:color w:val="000000" w:themeColor="text1"/>
          <w:lang w:val="ru-RU"/>
        </w:rPr>
        <w:tab/>
      </w:r>
    </w:p>
    <w:p w14:paraId="6616F135" w14:textId="77777777" w:rsidR="005E359F" w:rsidRPr="00C43ABB" w:rsidRDefault="005E359F" w:rsidP="005E359F">
      <w:pPr>
        <w:adjustRightInd w:val="0"/>
        <w:snapToGrid w:val="0"/>
        <w:rPr>
          <w:rFonts w:ascii="Helvetica" w:hAnsi="Helvetica" w:cs="Helvetica"/>
          <w:color w:val="000000" w:themeColor="text1"/>
          <w:sz w:val="16"/>
          <w:szCs w:val="16"/>
          <w:lang w:val="ru-RU"/>
        </w:rPr>
      </w:pPr>
    </w:p>
    <w:p w14:paraId="193070BF" w14:textId="77777777" w:rsidR="005E359F" w:rsidRPr="00C43ABB" w:rsidRDefault="005E359F" w:rsidP="005E359F">
      <w:pPr>
        <w:adjustRightInd w:val="0"/>
        <w:snapToGrid w:val="0"/>
        <w:rPr>
          <w:rFonts w:ascii="Helvetica" w:hAnsi="Helvetica" w:cs="Helvetica"/>
          <w:color w:val="000000" w:themeColor="text1"/>
          <w:sz w:val="16"/>
          <w:szCs w:val="16"/>
          <w:lang w:val="ru-RU"/>
        </w:rPr>
      </w:pPr>
    </w:p>
    <w:p w14:paraId="726217D7" w14:textId="77777777" w:rsidR="005E359F" w:rsidRPr="00C43ABB" w:rsidRDefault="005E359F" w:rsidP="005E359F">
      <w:pPr>
        <w:adjustRightInd w:val="0"/>
        <w:snapToGrid w:val="0"/>
        <w:rPr>
          <w:rFonts w:ascii="Helvetica" w:hAnsi="Helvetica" w:cs="Helvetica"/>
          <w:color w:val="000000" w:themeColor="text1"/>
          <w:sz w:val="16"/>
          <w:szCs w:val="16"/>
          <w:lang w:val="ru-RU"/>
        </w:rPr>
      </w:pPr>
    </w:p>
    <w:p w14:paraId="383985BF" w14:textId="77777777" w:rsidR="005E359F" w:rsidRPr="00C43ABB" w:rsidRDefault="005E359F" w:rsidP="005E359F">
      <w:pPr>
        <w:adjustRightInd w:val="0"/>
        <w:snapToGrid w:val="0"/>
        <w:rPr>
          <w:rFonts w:ascii="Helvetica" w:hAnsi="Helvetica" w:cs="Helvetica"/>
          <w:color w:val="000000" w:themeColor="text1"/>
          <w:sz w:val="16"/>
          <w:szCs w:val="16"/>
          <w:lang w:val="ru-RU"/>
        </w:rPr>
      </w:pPr>
    </w:p>
    <w:p w14:paraId="11CCC6EF" w14:textId="77777777" w:rsidR="005E359F" w:rsidRPr="00C43ABB" w:rsidRDefault="005E359F" w:rsidP="005E359F">
      <w:pPr>
        <w:adjustRightInd w:val="0"/>
        <w:snapToGrid w:val="0"/>
        <w:rPr>
          <w:rFonts w:ascii="Helvetica" w:hAnsi="Helvetica" w:cs="Helvetica"/>
          <w:color w:val="000000" w:themeColor="text1"/>
          <w:sz w:val="16"/>
          <w:szCs w:val="16"/>
          <w:lang w:val="ru-RU"/>
        </w:rPr>
      </w:pPr>
    </w:p>
    <w:p w14:paraId="77F86A6E" w14:textId="77777777" w:rsidR="005E359F" w:rsidRPr="00C43ABB" w:rsidRDefault="005E359F" w:rsidP="005E359F">
      <w:pPr>
        <w:adjustRightInd w:val="0"/>
        <w:snapToGrid w:val="0"/>
        <w:rPr>
          <w:rFonts w:ascii="Helvetica" w:hAnsi="Helvetica" w:cs="Helvetica"/>
          <w:color w:val="000000" w:themeColor="text1"/>
          <w:sz w:val="16"/>
          <w:szCs w:val="16"/>
          <w:lang w:val="ru-RU"/>
        </w:rPr>
      </w:pPr>
    </w:p>
    <w:p w14:paraId="1017F33A" w14:textId="77777777" w:rsidR="005E359F" w:rsidRPr="00C43ABB" w:rsidRDefault="005E359F" w:rsidP="005E359F">
      <w:pPr>
        <w:adjustRightInd w:val="0"/>
        <w:snapToGrid w:val="0"/>
        <w:rPr>
          <w:rFonts w:ascii="Helvetica" w:hAnsi="Helvetica" w:cs="Helvetica"/>
          <w:color w:val="000000" w:themeColor="text1"/>
          <w:sz w:val="16"/>
          <w:szCs w:val="16"/>
          <w:lang w:val="ru-RU"/>
        </w:rPr>
      </w:pPr>
    </w:p>
    <w:p w14:paraId="01DAB5E4" w14:textId="77777777" w:rsidR="005E359F" w:rsidRPr="00C43ABB" w:rsidRDefault="005E359F" w:rsidP="005E359F">
      <w:pPr>
        <w:adjustRightInd w:val="0"/>
        <w:snapToGrid w:val="0"/>
        <w:rPr>
          <w:rFonts w:ascii="Helvetica" w:hAnsi="Helvetica" w:cs="Helvetica"/>
          <w:color w:val="000000" w:themeColor="text1"/>
          <w:sz w:val="16"/>
          <w:szCs w:val="16"/>
          <w:lang w:val="ru-RU"/>
        </w:rPr>
      </w:pPr>
    </w:p>
    <w:p w14:paraId="3E8099AF" w14:textId="77777777" w:rsidR="005E359F" w:rsidRPr="00C43ABB" w:rsidRDefault="005E359F" w:rsidP="005E359F">
      <w:pPr>
        <w:adjustRightInd w:val="0"/>
        <w:snapToGrid w:val="0"/>
        <w:rPr>
          <w:rFonts w:ascii="Helvetica" w:hAnsi="Helvetica" w:cs="Helvetica"/>
          <w:color w:val="000000" w:themeColor="text1"/>
          <w:sz w:val="16"/>
          <w:szCs w:val="16"/>
          <w:lang w:val="ru-RU"/>
        </w:rPr>
      </w:pPr>
    </w:p>
    <w:p w14:paraId="6694AEB5" w14:textId="77777777" w:rsidR="005E359F" w:rsidRPr="00C43ABB" w:rsidRDefault="005E359F" w:rsidP="005E359F">
      <w:pPr>
        <w:adjustRightInd w:val="0"/>
        <w:snapToGrid w:val="0"/>
        <w:rPr>
          <w:rFonts w:ascii="Helvetica" w:hAnsi="Helvetica" w:cs="Helvetica"/>
          <w:color w:val="000000" w:themeColor="text1"/>
          <w:sz w:val="16"/>
          <w:szCs w:val="16"/>
          <w:lang w:val="ru-RU"/>
        </w:rPr>
      </w:pPr>
    </w:p>
    <w:p w14:paraId="70FF4851" w14:textId="77777777" w:rsidR="005E359F" w:rsidRPr="00C43ABB" w:rsidRDefault="005E359F" w:rsidP="005E359F">
      <w:pPr>
        <w:adjustRightInd w:val="0"/>
        <w:snapToGrid w:val="0"/>
        <w:rPr>
          <w:rFonts w:ascii="Helvetica" w:hAnsi="Helvetica" w:cs="Helvetica"/>
          <w:color w:val="000000" w:themeColor="text1"/>
          <w:sz w:val="16"/>
          <w:szCs w:val="16"/>
          <w:lang w:val="ru-RU"/>
        </w:rPr>
      </w:pPr>
    </w:p>
    <w:p w14:paraId="0C864137" w14:textId="77777777" w:rsidR="005E359F" w:rsidRPr="00C43ABB" w:rsidRDefault="005E359F" w:rsidP="005E359F">
      <w:pPr>
        <w:adjustRightInd w:val="0"/>
        <w:snapToGrid w:val="0"/>
        <w:rPr>
          <w:rFonts w:ascii="Helvetica" w:hAnsi="Helvetica" w:cs="Helvetica"/>
          <w:color w:val="000000" w:themeColor="text1"/>
          <w:sz w:val="16"/>
          <w:szCs w:val="16"/>
          <w:lang w:val="ru-RU"/>
        </w:rPr>
      </w:pPr>
    </w:p>
    <w:p w14:paraId="1580A324" w14:textId="77777777" w:rsidR="005E359F" w:rsidRPr="00C43ABB" w:rsidRDefault="005E359F" w:rsidP="005E359F">
      <w:pPr>
        <w:adjustRightInd w:val="0"/>
        <w:snapToGrid w:val="0"/>
        <w:rPr>
          <w:rFonts w:ascii="Helvetica" w:hAnsi="Helvetica" w:cs="Helvetica"/>
          <w:color w:val="000000" w:themeColor="text1"/>
          <w:sz w:val="16"/>
          <w:szCs w:val="16"/>
          <w:lang w:val="ru-RU"/>
        </w:rPr>
      </w:pPr>
    </w:p>
    <w:p w14:paraId="02FF4C7C" w14:textId="77777777" w:rsidR="005E359F" w:rsidRPr="00C43ABB" w:rsidRDefault="005E359F" w:rsidP="005E359F">
      <w:pPr>
        <w:pStyle w:val="1"/>
        <w:spacing w:after="120"/>
        <w:rPr>
          <w:rFonts w:ascii="Helvetica" w:hAnsi="Helvetica" w:cs="Helvetica"/>
          <w:color w:val="000000" w:themeColor="text1"/>
          <w:sz w:val="32"/>
          <w:szCs w:val="32"/>
          <w:lang w:val="ru-RU"/>
        </w:rPr>
      </w:pPr>
      <w:bookmarkStart w:id="0" w:name="_Toc4460"/>
      <w:bookmarkStart w:id="1" w:name="_Toc105083898"/>
      <w:bookmarkStart w:id="2" w:name="_Toc105084000"/>
      <w:bookmarkStart w:id="3" w:name="_Toc105159625"/>
      <w:bookmarkStart w:id="4" w:name="_Toc113974576"/>
      <w:bookmarkStart w:id="5" w:name="_Toc122338287"/>
      <w:bookmarkStart w:id="6" w:name="_Toc125033868"/>
      <w:bookmarkStart w:id="7" w:name="_Toc125553115"/>
      <w:bookmarkStart w:id="8" w:name="_Toc126921417"/>
      <w:r w:rsidRPr="00C43ABB">
        <w:rPr>
          <w:rFonts w:ascii="Helvetica" w:hAnsi="Helvetica" w:cs="Helvetica"/>
          <w:color w:val="000000" w:themeColor="text1"/>
          <w:sz w:val="32"/>
          <w:szCs w:val="32"/>
          <w:lang w:val="ru"/>
        </w:rPr>
        <w:lastRenderedPageBreak/>
        <w:t>Ограниченная гарантия сроком на один год</w:t>
      </w:r>
      <w:bookmarkEnd w:id="0"/>
      <w:bookmarkEnd w:id="1"/>
      <w:bookmarkEnd w:id="2"/>
      <w:bookmarkEnd w:id="3"/>
      <w:bookmarkEnd w:id="4"/>
      <w:bookmarkEnd w:id="5"/>
      <w:bookmarkEnd w:id="6"/>
      <w:bookmarkEnd w:id="7"/>
      <w:bookmarkEnd w:id="8"/>
    </w:p>
    <w:p w14:paraId="1725F190" w14:textId="77777777" w:rsidR="005E359F" w:rsidRPr="00C43ABB" w:rsidRDefault="005E359F" w:rsidP="005E359F">
      <w:pPr>
        <w:ind w:firstLine="400"/>
        <w:rPr>
          <w:rFonts w:ascii="Helvetica" w:eastAsia="Times New Roman" w:hAnsi="Helvetica" w:cs="Helvetica"/>
          <w:color w:val="000000" w:themeColor="text1"/>
          <w:lang w:val="ru-RU"/>
        </w:rPr>
      </w:pPr>
      <w:r w:rsidRPr="00C43ABB">
        <w:rPr>
          <w:rFonts w:ascii="Helvetica" w:hAnsi="Helvetica" w:cs="Helvetica"/>
          <w:color w:val="000000" w:themeColor="text1"/>
          <w:lang w:val="ru"/>
        </w:rPr>
        <w:t xml:space="preserve">В соответствии с условиями настоящей ограниченной гарантии </w:t>
      </w:r>
      <w:r w:rsidRPr="00C43ABB">
        <w:rPr>
          <w:rFonts w:ascii="Helvetica" w:hAnsi="Helvetica" w:cs="Helvetica"/>
          <w:color w:val="000000" w:themeColor="text1"/>
        </w:rPr>
        <w:t>Shenzhen</w:t>
      </w:r>
      <w:r w:rsidRPr="00C43ABB">
        <w:rPr>
          <w:rFonts w:ascii="Helvetica" w:hAnsi="Helvetica" w:cs="Helvetica"/>
          <w:color w:val="000000" w:themeColor="text1"/>
          <w:lang w:val="ru-RU"/>
        </w:rPr>
        <w:t xml:space="preserve"> </w:t>
      </w:r>
      <w:proofErr w:type="spellStart"/>
      <w:r w:rsidRPr="00C43ABB">
        <w:rPr>
          <w:rFonts w:ascii="Helvetica" w:hAnsi="Helvetica" w:cs="Helvetica"/>
          <w:color w:val="000000" w:themeColor="text1"/>
        </w:rPr>
        <w:t>Foxwell</w:t>
      </w:r>
      <w:proofErr w:type="spellEnd"/>
      <w:r w:rsidRPr="00C43ABB">
        <w:rPr>
          <w:rFonts w:ascii="Helvetica" w:hAnsi="Helvetica" w:cs="Helvetica"/>
          <w:color w:val="000000" w:themeColor="text1"/>
          <w:lang w:val="ru-RU"/>
        </w:rPr>
        <w:t xml:space="preserve"> </w:t>
      </w:r>
      <w:r w:rsidRPr="00C43ABB">
        <w:rPr>
          <w:rFonts w:ascii="Helvetica" w:hAnsi="Helvetica" w:cs="Helvetica"/>
          <w:color w:val="000000" w:themeColor="text1"/>
        </w:rPr>
        <w:t>Technology</w:t>
      </w:r>
      <w:r w:rsidRPr="00C43ABB">
        <w:rPr>
          <w:rFonts w:ascii="Helvetica" w:hAnsi="Helvetica" w:cs="Helvetica"/>
          <w:color w:val="000000" w:themeColor="text1"/>
          <w:lang w:val="ru-RU"/>
        </w:rPr>
        <w:t xml:space="preserve"> </w:t>
      </w:r>
      <w:r w:rsidRPr="00C43ABB">
        <w:rPr>
          <w:rFonts w:ascii="Helvetica" w:hAnsi="Helvetica" w:cs="Helvetica"/>
          <w:color w:val="000000" w:themeColor="text1"/>
        </w:rPr>
        <w:t>Co</w:t>
      </w:r>
      <w:r w:rsidRPr="00C43ABB">
        <w:rPr>
          <w:rFonts w:ascii="Helvetica" w:hAnsi="Helvetica" w:cs="Helvetica"/>
          <w:color w:val="000000" w:themeColor="text1"/>
          <w:lang w:val="ru-RU"/>
        </w:rPr>
        <w:t xml:space="preserve">., </w:t>
      </w:r>
      <w:r w:rsidRPr="00C43ABB">
        <w:rPr>
          <w:rFonts w:ascii="Helvetica" w:hAnsi="Helvetica" w:cs="Helvetica"/>
          <w:color w:val="000000" w:themeColor="text1"/>
        </w:rPr>
        <w:t>Ltd</w:t>
      </w:r>
    </w:p>
    <w:p w14:paraId="25B0E3DA" w14:textId="77777777" w:rsidR="005E359F" w:rsidRPr="00C43ABB" w:rsidRDefault="005E359F" w:rsidP="005E359F">
      <w:pPr>
        <w:ind w:firstLine="400"/>
        <w:rPr>
          <w:rFonts w:ascii="Helvetica" w:eastAsia="Times New Roman" w:hAnsi="Helvetica" w:cs="Helvetica"/>
          <w:color w:val="000000" w:themeColor="text1"/>
          <w:lang w:val="ru-RU"/>
        </w:rPr>
      </w:pPr>
      <w:r w:rsidRPr="00C43ABB">
        <w:rPr>
          <w:rFonts w:ascii="Helvetica" w:hAnsi="Helvetica" w:cs="Helvetica"/>
          <w:color w:val="000000" w:themeColor="text1"/>
          <w:lang w:val="ru"/>
        </w:rPr>
        <w:t>("</w:t>
      </w:r>
      <w:proofErr w:type="spellStart"/>
      <w:r w:rsidRPr="00C43ABB">
        <w:rPr>
          <w:rFonts w:ascii="Helvetica" w:hAnsi="Helvetica" w:cs="Helvetica"/>
          <w:color w:val="000000" w:themeColor="text1"/>
        </w:rPr>
        <w:t>Foxwell</w:t>
      </w:r>
      <w:proofErr w:type="spellEnd"/>
      <w:r w:rsidRPr="00C43ABB">
        <w:rPr>
          <w:rFonts w:ascii="Helvetica" w:hAnsi="Helvetica" w:cs="Helvetica"/>
          <w:color w:val="000000" w:themeColor="text1"/>
          <w:lang w:val="ru"/>
        </w:rPr>
        <w:t xml:space="preserve">") гарантирует своему клиенту, что этот продукт не имеет дефектов в </w:t>
      </w:r>
      <w:r w:rsidRPr="00C43ABB">
        <w:rPr>
          <w:rFonts w:ascii="Helvetica" w:hAnsi="Helvetica" w:cs="Helvetica"/>
          <w:color w:val="000000" w:themeColor="text1"/>
          <w:lang w:val="ru-RU"/>
        </w:rPr>
        <w:t>м</w:t>
      </w:r>
      <w:proofErr w:type="spellStart"/>
      <w:r w:rsidRPr="00C43ABB">
        <w:rPr>
          <w:rFonts w:ascii="Helvetica" w:hAnsi="Helvetica" w:cs="Helvetica"/>
          <w:color w:val="000000" w:themeColor="text1"/>
          <w:lang w:val="ru"/>
        </w:rPr>
        <w:t>атериалах</w:t>
      </w:r>
      <w:proofErr w:type="spellEnd"/>
      <w:r w:rsidRPr="00C43ABB">
        <w:rPr>
          <w:rFonts w:ascii="Helvetica" w:hAnsi="Helvetica" w:cs="Helvetica"/>
          <w:color w:val="000000" w:themeColor="text1"/>
          <w:lang w:val="ru"/>
        </w:rPr>
        <w:t xml:space="preserve"> и качестве изготовления на момент его первоначальной покупки на последующий период в один (1) год.</w:t>
      </w:r>
    </w:p>
    <w:p w14:paraId="0E21F811" w14:textId="77777777" w:rsidR="005E359F" w:rsidRPr="00C43ABB" w:rsidRDefault="005E359F" w:rsidP="005E359F">
      <w:pPr>
        <w:spacing w:after="60"/>
        <w:ind w:left="404"/>
        <w:jc w:val="both"/>
        <w:rPr>
          <w:rFonts w:ascii="Helvetica" w:eastAsia="Times New Roman" w:hAnsi="Helvetica" w:cs="Helvetica"/>
          <w:color w:val="000000" w:themeColor="text1"/>
          <w:lang w:val="ru-RU"/>
        </w:rPr>
      </w:pPr>
      <w:r w:rsidRPr="00C43ABB">
        <w:rPr>
          <w:rFonts w:ascii="Helvetica" w:hAnsi="Helvetica" w:cs="Helvetica"/>
          <w:color w:val="000000" w:themeColor="text1"/>
          <w:lang w:val="ru"/>
        </w:rPr>
        <w:t xml:space="preserve">В случае, если этот продукт не будет работать при нормальном использовании, в течение гарантийного срока из-за дефектов материалов и изготовления, </w:t>
      </w:r>
      <w:proofErr w:type="spellStart"/>
      <w:r w:rsidRPr="00C43ABB">
        <w:rPr>
          <w:rFonts w:ascii="Helvetica" w:hAnsi="Helvetica" w:cs="Helvetica"/>
          <w:color w:val="000000" w:themeColor="text1"/>
        </w:rPr>
        <w:t>Foxwell</w:t>
      </w:r>
      <w:proofErr w:type="spellEnd"/>
      <w:r w:rsidRPr="00C43ABB">
        <w:rPr>
          <w:rFonts w:ascii="Helvetica" w:hAnsi="Helvetica" w:cs="Helvetica"/>
          <w:color w:val="000000" w:themeColor="text1"/>
          <w:lang w:val="ru"/>
        </w:rPr>
        <w:t xml:space="preserve"> по своему усмотрению либо отремонтирует, либо заменит продукт в соответствии с условиями, изложенными в настоящем документе.</w:t>
      </w:r>
    </w:p>
    <w:p w14:paraId="48365DCC" w14:textId="77777777" w:rsidR="005E359F" w:rsidRPr="00C43ABB" w:rsidRDefault="005E359F" w:rsidP="005E359F">
      <w:pPr>
        <w:spacing w:after="60"/>
        <w:ind w:left="404"/>
        <w:jc w:val="both"/>
        <w:rPr>
          <w:rFonts w:ascii="Helvetica" w:eastAsia="Times New Roman" w:hAnsi="Helvetica" w:cs="Helvetica"/>
          <w:b/>
          <w:color w:val="000000" w:themeColor="text1"/>
          <w:lang w:val="ru-RU"/>
        </w:rPr>
      </w:pPr>
      <w:r w:rsidRPr="00C43ABB">
        <w:rPr>
          <w:rFonts w:ascii="Helvetica" w:hAnsi="Helvetica" w:cs="Helvetica"/>
          <w:b/>
          <w:color w:val="000000" w:themeColor="text1"/>
          <w:lang w:val="ru"/>
        </w:rPr>
        <w:t>Правила и условия</w:t>
      </w:r>
    </w:p>
    <w:p w14:paraId="68B928BC" w14:textId="77777777" w:rsidR="005E359F" w:rsidRPr="00C43ABB" w:rsidRDefault="005E359F" w:rsidP="005E359F">
      <w:pPr>
        <w:spacing w:after="60"/>
        <w:ind w:left="404"/>
        <w:jc w:val="both"/>
        <w:rPr>
          <w:rFonts w:ascii="Helvetica" w:eastAsia="Times New Roman" w:hAnsi="Helvetica" w:cs="Helvetica"/>
          <w:color w:val="000000" w:themeColor="text1"/>
          <w:lang w:val="ru-RU"/>
        </w:rPr>
      </w:pPr>
      <w:r w:rsidRPr="00C43ABB">
        <w:rPr>
          <w:rFonts w:ascii="Helvetica" w:hAnsi="Helvetica" w:cs="Helvetica"/>
          <w:color w:val="000000" w:themeColor="text1"/>
          <w:lang w:val="ru"/>
        </w:rPr>
        <w:t xml:space="preserve">1 Если </w:t>
      </w:r>
      <w:proofErr w:type="spellStart"/>
      <w:r w:rsidRPr="00C43ABB">
        <w:rPr>
          <w:rFonts w:ascii="Helvetica" w:hAnsi="Helvetica" w:cs="Helvetica"/>
          <w:color w:val="000000" w:themeColor="text1"/>
        </w:rPr>
        <w:t>Foxwell</w:t>
      </w:r>
      <w:proofErr w:type="spellEnd"/>
      <w:r w:rsidRPr="00C43ABB">
        <w:rPr>
          <w:rFonts w:ascii="Helvetica" w:hAnsi="Helvetica" w:cs="Helvetica"/>
          <w:color w:val="000000" w:themeColor="text1"/>
          <w:lang w:val="ru"/>
        </w:rPr>
        <w:t xml:space="preserve"> ремонтирует или заменяет продукт, на отремонтированный или замененный продукт предоставляется гарантия на оставшееся время первоначального гарантийного срока. С клиента не взимается плата за запасные части или расходы на оплату труда, понесенные </w:t>
      </w:r>
      <w:proofErr w:type="spellStart"/>
      <w:r w:rsidRPr="00C43ABB">
        <w:rPr>
          <w:rFonts w:ascii="Helvetica" w:hAnsi="Helvetica" w:cs="Helvetica"/>
          <w:color w:val="000000" w:themeColor="text1"/>
        </w:rPr>
        <w:t>Foxwell</w:t>
      </w:r>
      <w:proofErr w:type="spellEnd"/>
      <w:r w:rsidRPr="00C43ABB">
        <w:rPr>
          <w:rFonts w:ascii="Helvetica" w:hAnsi="Helvetica" w:cs="Helvetica"/>
          <w:color w:val="000000" w:themeColor="text1"/>
          <w:lang w:val="ru"/>
        </w:rPr>
        <w:t xml:space="preserve"> при ремонте или замене дефектных деталей.</w:t>
      </w:r>
    </w:p>
    <w:p w14:paraId="225C9508" w14:textId="77777777" w:rsidR="005E359F" w:rsidRPr="00C43ABB" w:rsidRDefault="005E359F" w:rsidP="005E359F">
      <w:pPr>
        <w:spacing w:after="60"/>
        <w:ind w:left="404"/>
        <w:jc w:val="both"/>
        <w:rPr>
          <w:rFonts w:ascii="Helvetica" w:eastAsia="Times New Roman" w:hAnsi="Helvetica" w:cs="Helvetica"/>
          <w:color w:val="000000" w:themeColor="text1"/>
          <w:lang w:val="ru-RU"/>
        </w:rPr>
      </w:pPr>
      <w:r w:rsidRPr="00C43ABB">
        <w:rPr>
          <w:rFonts w:ascii="Helvetica" w:hAnsi="Helvetica" w:cs="Helvetica"/>
          <w:color w:val="000000" w:themeColor="text1"/>
          <w:lang w:val="ru"/>
        </w:rPr>
        <w:t>2. Клиент не имеет никакого покрытия или преимуществ по настоящей ограниченной гарантии, если применимо любое из следующих условий:</w:t>
      </w:r>
    </w:p>
    <w:p w14:paraId="54CE1A7D" w14:textId="77777777" w:rsidR="005E359F" w:rsidRPr="00C43ABB" w:rsidRDefault="005E359F" w:rsidP="005E359F">
      <w:pPr>
        <w:spacing w:after="60"/>
        <w:ind w:left="404"/>
        <w:jc w:val="both"/>
        <w:rPr>
          <w:rFonts w:ascii="Helvetica" w:eastAsia="Times New Roman" w:hAnsi="Helvetica" w:cs="Helvetica"/>
          <w:color w:val="000000" w:themeColor="text1"/>
          <w:lang w:val="ru-RU"/>
        </w:rPr>
      </w:pPr>
      <w:r w:rsidRPr="00C43ABB">
        <w:rPr>
          <w:rFonts w:ascii="Helvetica" w:hAnsi="Helvetica" w:cs="Helvetica"/>
          <w:color w:val="000000" w:themeColor="text1"/>
          <w:lang w:val="ru"/>
        </w:rPr>
        <w:t xml:space="preserve">a) Продукт был подвергнут ненормальному использованию, ненормальным условиям, неправильному хранению, воздействию влаги или сырости, несанкционированным модификациям, несанкционированному ремонту, неправильному использованию, пренебрежению, несчастному случаю, изменению, неправильной установке или другим действиям, которые не являются виной </w:t>
      </w:r>
      <w:proofErr w:type="spellStart"/>
      <w:r w:rsidRPr="00C43ABB">
        <w:rPr>
          <w:rFonts w:ascii="Helvetica" w:hAnsi="Helvetica" w:cs="Helvetica"/>
          <w:color w:val="000000" w:themeColor="text1"/>
        </w:rPr>
        <w:t>Foxwell</w:t>
      </w:r>
      <w:proofErr w:type="spellEnd"/>
      <w:r w:rsidRPr="00C43ABB">
        <w:rPr>
          <w:rFonts w:ascii="Helvetica" w:hAnsi="Helvetica" w:cs="Helvetica"/>
          <w:color w:val="000000" w:themeColor="text1"/>
          <w:lang w:val="ru"/>
        </w:rPr>
        <w:t>, включая ущерб, вызванный доставкой.</w:t>
      </w:r>
    </w:p>
    <w:p w14:paraId="01DB0B4D" w14:textId="77777777" w:rsidR="005E359F" w:rsidRPr="00C43ABB" w:rsidRDefault="005E359F" w:rsidP="005E359F">
      <w:pPr>
        <w:spacing w:after="60"/>
        <w:ind w:left="404"/>
        <w:jc w:val="both"/>
        <w:rPr>
          <w:rFonts w:ascii="Helvetica" w:eastAsia="Times New Roman" w:hAnsi="Helvetica" w:cs="Helvetica"/>
          <w:color w:val="000000" w:themeColor="text1"/>
          <w:lang w:val="ru-RU"/>
        </w:rPr>
      </w:pPr>
      <w:r w:rsidRPr="00C43ABB">
        <w:rPr>
          <w:rFonts w:ascii="Helvetica" w:hAnsi="Helvetica" w:cs="Helvetica"/>
          <w:color w:val="000000" w:themeColor="text1"/>
          <w:lang w:val="ru"/>
        </w:rPr>
        <w:lastRenderedPageBreak/>
        <w:t xml:space="preserve">b) Продукт был поврежден от внешних причин, таких как столкновение с объектом, или от пожара, затопления, песка, грязи, бури, молнии, землетрясения или повреждения от воздействия погодных условий, стихийного бедствия или утечки батареи, кражи, взорванного предохранителя, неправильного использования любого электрического источника или  продукт использовался в сочетании или в соединении с другим продуктом, навесным оборудованием, расходными материалами или расходными материалами, не производимыми или не распространяемыми  </w:t>
      </w:r>
      <w:proofErr w:type="spellStart"/>
      <w:r w:rsidRPr="00C43ABB">
        <w:rPr>
          <w:rFonts w:ascii="Helvetica" w:hAnsi="Helvetica" w:cs="Helvetica"/>
          <w:color w:val="000000" w:themeColor="text1"/>
        </w:rPr>
        <w:t>Foxwell</w:t>
      </w:r>
      <w:proofErr w:type="spellEnd"/>
      <w:r w:rsidRPr="00C43ABB">
        <w:rPr>
          <w:rFonts w:ascii="Helvetica" w:hAnsi="Helvetica" w:cs="Helvetica"/>
          <w:color w:val="000000" w:themeColor="text1"/>
          <w:lang w:val="ru"/>
        </w:rPr>
        <w:t>.</w:t>
      </w:r>
    </w:p>
    <w:p w14:paraId="4B4D2CF0" w14:textId="77777777" w:rsidR="005E359F" w:rsidRPr="00C43ABB" w:rsidRDefault="005E359F" w:rsidP="005E359F">
      <w:pPr>
        <w:spacing w:after="60"/>
        <w:ind w:left="404"/>
        <w:jc w:val="both"/>
        <w:rPr>
          <w:rFonts w:ascii="Helvetica" w:eastAsia="Times New Roman" w:hAnsi="Helvetica" w:cs="Helvetica"/>
          <w:color w:val="000000" w:themeColor="text1"/>
          <w:lang w:val="ru-RU"/>
        </w:rPr>
      </w:pPr>
      <w:r w:rsidRPr="00C43ABB">
        <w:rPr>
          <w:rFonts w:ascii="Helvetica" w:hAnsi="Helvetica" w:cs="Helvetica"/>
          <w:color w:val="000000" w:themeColor="text1"/>
          <w:lang w:val="ru"/>
        </w:rPr>
        <w:t>3. Клиент несет расходы по доставке товара в</w:t>
      </w:r>
      <w:r w:rsidRPr="00C43ABB">
        <w:rPr>
          <w:rFonts w:ascii="Helvetica" w:hAnsi="Helvetica" w:cs="Helvetica"/>
          <w:color w:val="000000" w:themeColor="text1"/>
          <w:lang w:val="ru-RU"/>
        </w:rPr>
        <w:t xml:space="preserve"> </w:t>
      </w:r>
      <w:proofErr w:type="spellStart"/>
      <w:r w:rsidRPr="00C43ABB">
        <w:rPr>
          <w:rFonts w:ascii="Helvetica" w:hAnsi="Helvetica" w:cs="Helvetica"/>
          <w:color w:val="000000" w:themeColor="text1"/>
        </w:rPr>
        <w:t>Foxwell</w:t>
      </w:r>
      <w:proofErr w:type="spellEnd"/>
      <w:r w:rsidRPr="00C43ABB">
        <w:rPr>
          <w:rFonts w:ascii="Helvetica" w:hAnsi="Helvetica" w:cs="Helvetica"/>
          <w:color w:val="000000" w:themeColor="text1"/>
          <w:lang w:val="ru"/>
        </w:rPr>
        <w:t xml:space="preserve">. И </w:t>
      </w:r>
      <w:proofErr w:type="spellStart"/>
      <w:r w:rsidRPr="00C43ABB">
        <w:rPr>
          <w:rFonts w:ascii="Helvetica" w:hAnsi="Helvetica" w:cs="Helvetica"/>
          <w:color w:val="000000" w:themeColor="text1"/>
        </w:rPr>
        <w:t>Foxwell</w:t>
      </w:r>
      <w:proofErr w:type="spellEnd"/>
      <w:r w:rsidRPr="00C43ABB">
        <w:rPr>
          <w:rFonts w:ascii="Helvetica" w:hAnsi="Helvetica" w:cs="Helvetica"/>
          <w:color w:val="000000" w:themeColor="text1"/>
          <w:lang w:val="ru"/>
        </w:rPr>
        <w:t xml:space="preserve"> несет расходы по доставке продукта обратно клиенту после завершения обслуживания по этой ограниченной гарантии.</w:t>
      </w:r>
    </w:p>
    <w:p w14:paraId="6AC1D438" w14:textId="77777777" w:rsidR="005E359F" w:rsidRPr="00C43ABB" w:rsidRDefault="005E359F" w:rsidP="005E359F">
      <w:pPr>
        <w:spacing w:after="60"/>
        <w:ind w:left="404"/>
        <w:jc w:val="both"/>
        <w:rPr>
          <w:rFonts w:ascii="Helvetica" w:eastAsia="Times New Roman" w:hAnsi="Helvetica" w:cs="Helvetica"/>
          <w:color w:val="000000" w:themeColor="text1"/>
          <w:lang w:val="ru-RU"/>
        </w:rPr>
      </w:pPr>
      <w:r w:rsidRPr="00C43ABB">
        <w:rPr>
          <w:rFonts w:ascii="Helvetica" w:hAnsi="Helvetica" w:cs="Helvetica"/>
          <w:color w:val="000000" w:themeColor="text1"/>
          <w:lang w:val="ru"/>
        </w:rPr>
        <w:t xml:space="preserve">4 </w:t>
      </w:r>
      <w:proofErr w:type="spellStart"/>
      <w:r w:rsidRPr="00C43ABB">
        <w:rPr>
          <w:rFonts w:ascii="Helvetica" w:hAnsi="Helvetica" w:cs="Helvetica"/>
          <w:color w:val="000000" w:themeColor="text1"/>
        </w:rPr>
        <w:t>Foxwell</w:t>
      </w:r>
      <w:proofErr w:type="spellEnd"/>
      <w:r w:rsidRPr="00C43ABB">
        <w:rPr>
          <w:rFonts w:ascii="Helvetica" w:hAnsi="Helvetica" w:cs="Helvetica"/>
          <w:color w:val="000000" w:themeColor="text1"/>
          <w:lang w:val="ru"/>
        </w:rPr>
        <w:t xml:space="preserve"> не гарантирует бесперебойную или безошибочную работу продукта. Если проблема возникает в течение ограниченного гарантийного срока, потребитель должен пройти следующую пошаговую процедуру:</w:t>
      </w:r>
    </w:p>
    <w:p w14:paraId="28F761CE" w14:textId="77777777" w:rsidR="005E359F" w:rsidRPr="00C43ABB" w:rsidRDefault="005E359F" w:rsidP="005E359F">
      <w:pPr>
        <w:spacing w:after="60"/>
        <w:ind w:left="404"/>
        <w:jc w:val="both"/>
        <w:rPr>
          <w:rFonts w:ascii="Helvetica" w:eastAsia="Times New Roman" w:hAnsi="Helvetica" w:cs="Helvetica"/>
          <w:color w:val="000000" w:themeColor="text1"/>
          <w:lang w:val="ru-RU"/>
        </w:rPr>
      </w:pPr>
      <w:r w:rsidRPr="00C43ABB">
        <w:rPr>
          <w:rFonts w:ascii="Helvetica" w:hAnsi="Helvetica" w:cs="Helvetica"/>
          <w:color w:val="000000" w:themeColor="text1"/>
          <w:lang w:val="ru"/>
        </w:rPr>
        <w:t>a) Клиент должен вернуть продукт в место покупки для ремонта или замены, связаться с местным дистрибьютором FOXWELL или посетить наш веб-сайт http://www.twinbusch.de/ для получения дополнительной информации.</w:t>
      </w:r>
    </w:p>
    <w:p w14:paraId="356FE02C" w14:textId="77777777" w:rsidR="005E359F" w:rsidRPr="00C43ABB" w:rsidRDefault="005E359F" w:rsidP="005E359F">
      <w:pPr>
        <w:spacing w:after="60"/>
        <w:ind w:left="404"/>
        <w:jc w:val="both"/>
        <w:rPr>
          <w:rFonts w:ascii="Helvetica" w:eastAsia="Times New Roman" w:hAnsi="Helvetica" w:cs="Helvetica"/>
          <w:color w:val="000000" w:themeColor="text1"/>
          <w:lang w:val="ru-RU"/>
        </w:rPr>
      </w:pPr>
      <w:r w:rsidRPr="00C43ABB">
        <w:rPr>
          <w:rFonts w:ascii="Helvetica" w:hAnsi="Helvetica" w:cs="Helvetica"/>
          <w:color w:val="000000" w:themeColor="text1"/>
          <w:lang w:val="ru"/>
        </w:rPr>
        <w:t xml:space="preserve">b) Клиент должен указать обратный адрес, номер телефона и/или факса в дневное время, полное описание проблемы и оригинал счета-фактуры с указанием даты покупки и серийного номера. </w:t>
      </w:r>
    </w:p>
    <w:p w14:paraId="1FF7C4A3" w14:textId="77777777" w:rsidR="005E359F" w:rsidRPr="00C43ABB" w:rsidRDefault="005E359F" w:rsidP="005E359F">
      <w:pPr>
        <w:spacing w:after="60"/>
        <w:ind w:left="404"/>
        <w:jc w:val="both"/>
        <w:rPr>
          <w:rFonts w:ascii="Helvetica" w:eastAsia="Times New Roman" w:hAnsi="Helvetica" w:cs="Helvetica"/>
          <w:color w:val="000000" w:themeColor="text1"/>
          <w:lang w:val="ru-RU"/>
        </w:rPr>
      </w:pPr>
      <w:r w:rsidRPr="00C43ABB">
        <w:rPr>
          <w:rFonts w:ascii="Helvetica" w:hAnsi="Helvetica" w:cs="Helvetica"/>
          <w:color w:val="000000" w:themeColor="text1"/>
          <w:lang w:val="ru"/>
        </w:rPr>
        <w:t xml:space="preserve">c) Клиенту будет выставлен счет за любые детали или расходы на оплату труда, не охваченные настоящей ограниченной гарантией. </w:t>
      </w:r>
    </w:p>
    <w:p w14:paraId="7F3F7415" w14:textId="77777777" w:rsidR="005E359F" w:rsidRPr="00C43ABB" w:rsidRDefault="005E359F" w:rsidP="005E359F">
      <w:pPr>
        <w:spacing w:after="60"/>
        <w:ind w:left="404"/>
        <w:jc w:val="both"/>
        <w:rPr>
          <w:rFonts w:ascii="Helvetica" w:eastAsia="Times New Roman" w:hAnsi="Helvetica" w:cs="Helvetica"/>
          <w:color w:val="000000" w:themeColor="text1"/>
          <w:lang w:val="ru-RU"/>
        </w:rPr>
      </w:pPr>
      <w:r w:rsidRPr="00C43ABB">
        <w:rPr>
          <w:rFonts w:ascii="Helvetica" w:hAnsi="Helvetica" w:cs="Helvetica"/>
          <w:color w:val="000000" w:themeColor="text1"/>
          <w:lang w:val="ru"/>
        </w:rPr>
        <w:t>d) FOXWELL</w:t>
      </w:r>
      <w:r w:rsidRPr="00C43ABB">
        <w:rPr>
          <w:rFonts w:ascii="Helvetica" w:hAnsi="Helvetica" w:cs="Helvetica"/>
          <w:color w:val="000000" w:themeColor="text1"/>
          <w:lang w:val="ru-RU"/>
        </w:rPr>
        <w:t xml:space="preserve"> </w:t>
      </w:r>
      <w:r w:rsidRPr="00C43ABB">
        <w:rPr>
          <w:rFonts w:ascii="Helvetica" w:hAnsi="Helvetica" w:cs="Helvetica"/>
          <w:color w:val="000000" w:themeColor="text1"/>
          <w:lang w:val="ru"/>
        </w:rPr>
        <w:t>отремонтирует Продукт по ограниченной гарантии в течение 30 дней после получения продукта. Если FOXWELL</w:t>
      </w:r>
      <w:r w:rsidRPr="00C43ABB">
        <w:rPr>
          <w:rFonts w:ascii="Helvetica" w:hAnsi="Helvetica" w:cs="Helvetica"/>
          <w:color w:val="000000" w:themeColor="text1"/>
          <w:lang w:val="ru-RU"/>
        </w:rPr>
        <w:t xml:space="preserve"> </w:t>
      </w:r>
      <w:r w:rsidRPr="00C43ABB">
        <w:rPr>
          <w:rFonts w:ascii="Helvetica" w:hAnsi="Helvetica" w:cs="Helvetica"/>
          <w:color w:val="000000" w:themeColor="text1"/>
          <w:lang w:val="ru"/>
        </w:rPr>
        <w:t xml:space="preserve">не может выполнить ремонт, охватываемый настоящей ограниченной гарантией, в течение 30 </w:t>
      </w:r>
      <w:r w:rsidRPr="00C43ABB">
        <w:rPr>
          <w:rFonts w:ascii="Helvetica" w:hAnsi="Helvetica" w:cs="Helvetica"/>
          <w:color w:val="000000" w:themeColor="text1"/>
          <w:lang w:val="ru"/>
        </w:rPr>
        <w:lastRenderedPageBreak/>
        <w:t>дней или после разумного количества попыток устранить тот же дефект, FOXWELL</w:t>
      </w:r>
      <w:r w:rsidRPr="00C43ABB">
        <w:rPr>
          <w:rFonts w:ascii="Helvetica" w:hAnsi="Helvetica" w:cs="Helvetica"/>
          <w:color w:val="000000" w:themeColor="text1"/>
          <w:lang w:val="ru-RU"/>
        </w:rPr>
        <w:t xml:space="preserve"> </w:t>
      </w:r>
      <w:r w:rsidRPr="00C43ABB">
        <w:rPr>
          <w:rFonts w:ascii="Helvetica" w:hAnsi="Helvetica" w:cs="Helvetica"/>
          <w:color w:val="000000" w:themeColor="text1"/>
          <w:lang w:val="ru"/>
        </w:rPr>
        <w:t xml:space="preserve">по своему выбору предоставит замену продукта или возместит покупную цену продукта за вычетом разумной суммы за использование. </w:t>
      </w:r>
    </w:p>
    <w:p w14:paraId="405545C9" w14:textId="77777777" w:rsidR="005E359F" w:rsidRPr="00C43ABB" w:rsidRDefault="005E359F" w:rsidP="005E359F">
      <w:pPr>
        <w:spacing w:after="60"/>
        <w:ind w:left="404"/>
        <w:jc w:val="both"/>
        <w:rPr>
          <w:rFonts w:ascii="Helvetica" w:eastAsia="Times New Roman" w:hAnsi="Helvetica" w:cs="Helvetica"/>
          <w:color w:val="000000" w:themeColor="text1"/>
          <w:lang w:val="ru-RU"/>
        </w:rPr>
      </w:pPr>
      <w:r w:rsidRPr="00C43ABB">
        <w:rPr>
          <w:rFonts w:ascii="Helvetica" w:hAnsi="Helvetica" w:cs="Helvetica"/>
          <w:color w:val="000000" w:themeColor="text1"/>
          <w:lang w:val="ru"/>
        </w:rPr>
        <w:t xml:space="preserve">e) Если продукт возвращается в течение ограниченного гарантийного срока, но проблема с продуктом не покрывается условиями настоящей ограниченной гарантии, клиент будет уведомлен и получит оценку расходов, которые клиент должен заплатить за ремонт продукта, при этом все расходы на доставку будут выставлены клиенту. Если смета будет отклонена, товар будет возвращен сбором груза. Если продукт возвращается после истечения ограниченного гарантийного срока, применяются обычные сервисные политики FOXWELL, и клиент будет нести ответственность за все расходы по доставке. </w:t>
      </w:r>
    </w:p>
    <w:p w14:paraId="2263091D" w14:textId="77777777" w:rsidR="005E359F" w:rsidRPr="00C43ABB" w:rsidRDefault="005E359F" w:rsidP="005E359F">
      <w:pPr>
        <w:rPr>
          <w:rFonts w:ascii="Helvetica" w:eastAsia="Arial" w:hAnsi="Helvetica" w:cs="Helvetica"/>
          <w:bCs/>
          <w:lang w:val="ru-RU"/>
        </w:rPr>
      </w:pPr>
      <w:r w:rsidRPr="00C43ABB">
        <w:rPr>
          <w:rFonts w:ascii="Helvetica" w:hAnsi="Helvetica" w:cs="Helvetica"/>
          <w:color w:val="000000" w:themeColor="text1"/>
          <w:lang w:val="ru"/>
        </w:rPr>
        <w:t xml:space="preserve">5 </w:t>
      </w:r>
      <w:r w:rsidRPr="00C43ABB">
        <w:rPr>
          <w:rFonts w:ascii="Helvetica" w:eastAsia="Arial" w:hAnsi="Helvetica" w:cs="Helvetica"/>
          <w:bCs/>
          <w:lang w:val="ru-RU"/>
        </w:rPr>
        <w:t>ЛЮБАЯ ПОДРАЗУМЕВАЕМАЯ ГАРАНТИЯ ТОВАРНОЙ ПРИГОДНОСТИ ИЛИ ПРИГОДНОСТИ ДЛЯ ОПРЕДЕЛЕННОЙ ЦЕЛИ ИЛИ ИСПОЛЬЗОВАНИЯ ОГРАНИЧИВАЕТСЯ СРОКОМ ДЕЙСТВИЯ ВЫШЕУКАЗАННОЙ ОГРАНИЧЕННОЙ ПИСЬМЕННОЙ ГАРАНТИИ. В ПРОТИВНОМ СЛУЧАЕ ВЫШЕУКАЗАННАЯ ОГРАНИЧЕННАЯ ГАРАНТИЯ ЯВЛЯЕТСЯ</w:t>
      </w:r>
    </w:p>
    <w:p w14:paraId="4C614FE3" w14:textId="77777777" w:rsidR="005E359F" w:rsidRPr="00C43ABB" w:rsidRDefault="005E359F" w:rsidP="005E359F">
      <w:pPr>
        <w:rPr>
          <w:rFonts w:ascii="Helvetica" w:eastAsia="Arial" w:hAnsi="Helvetica" w:cs="Helvetica"/>
          <w:bCs/>
          <w:lang w:val="ru-RU"/>
        </w:rPr>
      </w:pPr>
    </w:p>
    <w:p w14:paraId="4C4293B3" w14:textId="77777777" w:rsidR="005E359F" w:rsidRPr="00C43ABB" w:rsidRDefault="005E359F" w:rsidP="005E359F">
      <w:pPr>
        <w:rPr>
          <w:rFonts w:ascii="Helvetica" w:eastAsia="Arial" w:hAnsi="Helvetica" w:cs="Helvetica"/>
          <w:bCs/>
          <w:lang w:val="ru-RU"/>
        </w:rPr>
      </w:pPr>
      <w:r w:rsidRPr="00C43ABB">
        <w:rPr>
          <w:rFonts w:ascii="Helvetica" w:eastAsia="Arial" w:hAnsi="Helvetica" w:cs="Helvetica"/>
          <w:bCs/>
          <w:lang w:val="ru-RU"/>
        </w:rPr>
        <w:t xml:space="preserve">ЕДИНСТВЕННЫМ И ИСКЛЮЧИТЕЛЬНЫМ СРЕДСТВОМ ПРАВОВОЙ ЗАЩИТЫ ПОТРЕБИТЕЛЯ И ЗАМЕНЯЕТ ВСЕ ДРУГИЕ ГАРАНТИИ, ЯВНЫЕ ИЛИ ПОДРАЗУМЕВАЕМЫЕ. </w:t>
      </w:r>
      <w:r w:rsidRPr="00C43ABB">
        <w:rPr>
          <w:rFonts w:ascii="Helvetica" w:eastAsia="Arial" w:hAnsi="Helvetica" w:cs="Helvetica"/>
          <w:bCs/>
        </w:rPr>
        <w:t>FOXWELL</w:t>
      </w:r>
      <w:r w:rsidRPr="00C43ABB">
        <w:rPr>
          <w:rFonts w:ascii="Helvetica" w:eastAsia="Arial" w:hAnsi="Helvetica" w:cs="Helvetica"/>
          <w:bCs/>
          <w:lang w:val="ru-RU"/>
        </w:rPr>
        <w:t xml:space="preserve"> НЕ НЕСЕТ ОТВЕТСТВЕННОСТИ ЗА ОСОБЫЕ, СЛУЧАЙНЫЕ, ШТРАФНЫЕ ИЛИ КОСВЕННЫЕ УБЫТКИ, ВКЛЮЧАЯ, НО НЕ ОГРАНИЧИВАЯСЬ ЭТИМ, ПОТЕРЮ ОЖИДАЕМЫХ ВЫГОД ИЛИ ПРИБЫЛИ, ПОТЕРЮ СБЕРЕЖЕНИЙ ИЛИ ДОХОДА, ПОТЕРЮ ДАННЫХ, ШТРАФНЫЕ УБЫТКИ, ПОТЕРЮ ИСПОЛЬЗОВАНИЯ ПРОДУКТА ИЛИ ЛЮБОГО СВЯЗАННОГО С НИМ ОБОРУДОВАНИЯ, СТОИМОСТЬ КАПИТАЛА, СТОИМОСТЬ ЛЮБОГО ЗАМЕНЯЮЩЕГО ОБОРУДОВАНИЯ. ИЛИ ОБОРУДОВАНИЯ, ПРОСТОЯ, ПРЕТЕНЗИЙ ЛЮБЫХ ТРЕТЬИХ </w:t>
      </w:r>
      <w:r w:rsidRPr="00C43ABB">
        <w:rPr>
          <w:rFonts w:ascii="Helvetica" w:eastAsia="Arial" w:hAnsi="Helvetica" w:cs="Helvetica"/>
          <w:bCs/>
          <w:lang w:val="ru-RU"/>
        </w:rPr>
        <w:lastRenderedPageBreak/>
        <w:t xml:space="preserve">СТОРОН, ВКЛЮЧАЯ КЛИЕНТОВ, И ИМУЩЕСТВЕННОГО УЩЕРБА, ВОЗНИКШЕГО В РЕЗУЛЬТАТЕ ПОКУПКИ ИЛИ ИСПОЛЬЗОВАНИЯ ПРОДУКТА ИЛИ В РЕЗУЛЬТАТЕ НАРУШЕНИЯ ГАРАНТИИ, НАРУШЕНИЯ КОНТРАКТА, ХАЛАТНОСТИ, СТРОГОГО ДЕЛИКТА, ИЛИ ЛЮБОЙ ДРУГОЙ ЗАКОННОЙ ИЛИ СПРАВЕДЛИВОЙ ТЕОРИИ, ДАЖЕ ЕСЛИ ФОКСВЕЛЛ ЗНАЛ О ВЕРОЯТНОСТИ ТАКОГО УЩЕРБА. </w:t>
      </w:r>
      <w:proofErr w:type="spellStart"/>
      <w:r w:rsidRPr="00C43ABB">
        <w:rPr>
          <w:rFonts w:ascii="Helvetica" w:eastAsia="Arial" w:hAnsi="Helvetica" w:cs="Helvetica"/>
          <w:bCs/>
        </w:rPr>
        <w:t>Foxwell</w:t>
      </w:r>
      <w:proofErr w:type="spellEnd"/>
      <w:r w:rsidRPr="00C43ABB">
        <w:rPr>
          <w:rFonts w:ascii="Helvetica" w:eastAsia="Arial" w:hAnsi="Helvetica" w:cs="Helvetica"/>
          <w:bCs/>
          <w:lang w:val="ru-RU"/>
        </w:rPr>
        <w:t xml:space="preserve"> НЕ НЕСЕТ ОТВЕТСТВЕННОСТИ ЗА ЗАДЕРЖКУ В ПРЕДОСТАВЛЕНИИ УСЛУГ В РАМКАХ ОГРАНИЧЕННОЙ ГАРАНТИИ ИЛИ ПОТЕРЮ ВОЗМОЖНОСТИ ИСПОЛЬЗОВАНИЯ В ТЕЧЕНИЕ ПЕРИОДА РЕМОНТА ИЗДЕЛИЯ.</w:t>
      </w:r>
    </w:p>
    <w:p w14:paraId="31292ADF" w14:textId="77777777" w:rsidR="005E359F" w:rsidRPr="00C43ABB" w:rsidRDefault="005E359F" w:rsidP="005E359F">
      <w:pPr>
        <w:spacing w:after="60"/>
        <w:ind w:left="404"/>
        <w:jc w:val="both"/>
        <w:rPr>
          <w:rFonts w:ascii="Helvetica" w:eastAsia="Times New Roman" w:hAnsi="Helvetica" w:cs="Helvetica"/>
          <w:color w:val="000000" w:themeColor="text1"/>
          <w:lang w:val="ru-RU"/>
        </w:rPr>
      </w:pPr>
      <w:r w:rsidRPr="00C43ABB">
        <w:rPr>
          <w:rFonts w:ascii="Helvetica" w:hAnsi="Helvetica" w:cs="Helvetica"/>
          <w:color w:val="000000" w:themeColor="text1"/>
          <w:lang w:val="ru"/>
        </w:rPr>
        <w:t xml:space="preserve">6. В некоторых штатах не допускается ограничение срока действия подразумеваемой гарантии, поэтому ограничение гарантии сроком на один год может не распространяться на вас (Потребителя). В некоторых штатах не допускается исключение или ограничение случайных и косвенных убытков, поэтому некоторые из вышеуказанных ограничений или исключений могут не применяться к вам (Потребителю). Эта ограниченная гарантия дает Потребителю конкретные юридические права, и Потребитель может также иметь другие права, которые варьируются от штата к </w:t>
      </w:r>
      <w:proofErr w:type="gramStart"/>
      <w:r w:rsidRPr="00C43ABB">
        <w:rPr>
          <w:rFonts w:ascii="Helvetica" w:hAnsi="Helvetica" w:cs="Helvetica"/>
          <w:color w:val="000000" w:themeColor="text1"/>
          <w:lang w:val="ru"/>
        </w:rPr>
        <w:t>штату.</w:t>
      </w:r>
      <w:r w:rsidRPr="00C43ABB">
        <w:rPr>
          <w:rFonts w:ascii="Helvetica" w:eastAsia="Times New Roman" w:hAnsi="Helvetica" w:cs="Helvetica"/>
          <w:color w:val="000000" w:themeColor="text1"/>
          <w:lang w:val="ru-RU"/>
        </w:rPr>
        <w:t>.</w:t>
      </w:r>
      <w:proofErr w:type="gramEnd"/>
    </w:p>
    <w:p w14:paraId="135E759F" w14:textId="77777777" w:rsidR="005E359F" w:rsidRPr="00C43ABB" w:rsidRDefault="005E359F" w:rsidP="005E359F">
      <w:pPr>
        <w:pStyle w:val="1"/>
        <w:spacing w:after="120"/>
        <w:rPr>
          <w:rFonts w:ascii="Helvetica" w:hAnsi="Helvetica" w:cs="Helvetica"/>
          <w:color w:val="000000" w:themeColor="text1"/>
          <w:sz w:val="32"/>
          <w:szCs w:val="32"/>
          <w:lang w:val="ru-RU"/>
        </w:rPr>
      </w:pPr>
      <w:bookmarkStart w:id="9" w:name="_Toc30007"/>
      <w:bookmarkStart w:id="10" w:name="_Toc105083899"/>
      <w:bookmarkStart w:id="11" w:name="_Toc105084001"/>
      <w:bookmarkStart w:id="12" w:name="_Toc105159626"/>
      <w:bookmarkStart w:id="13" w:name="_Toc113974577"/>
      <w:bookmarkStart w:id="14" w:name="_Toc122338288"/>
      <w:bookmarkStart w:id="15" w:name="_Toc125033869"/>
      <w:bookmarkStart w:id="16" w:name="_Toc125553116"/>
      <w:bookmarkStart w:id="17" w:name="_Toc126921418"/>
      <w:bookmarkStart w:id="18" w:name="_Toc27648"/>
      <w:r w:rsidRPr="00C43ABB">
        <w:rPr>
          <w:rFonts w:ascii="Helvetica" w:hAnsi="Helvetica" w:cs="Helvetica"/>
          <w:color w:val="000000" w:themeColor="text1"/>
          <w:sz w:val="32"/>
          <w:szCs w:val="32"/>
          <w:lang w:val="ru"/>
        </w:rPr>
        <w:t>Информация о безопасности</w:t>
      </w:r>
      <w:bookmarkEnd w:id="9"/>
      <w:bookmarkEnd w:id="10"/>
      <w:bookmarkEnd w:id="11"/>
      <w:bookmarkEnd w:id="12"/>
      <w:bookmarkEnd w:id="13"/>
      <w:bookmarkEnd w:id="14"/>
      <w:bookmarkEnd w:id="15"/>
      <w:bookmarkEnd w:id="16"/>
      <w:bookmarkEnd w:id="17"/>
    </w:p>
    <w:p w14:paraId="29D3089D" w14:textId="77777777" w:rsidR="005E359F" w:rsidRPr="00C43ABB" w:rsidRDefault="005E359F" w:rsidP="005E359F">
      <w:pPr>
        <w:spacing w:after="120"/>
        <w:ind w:left="403"/>
        <w:jc w:val="both"/>
        <w:rPr>
          <w:rFonts w:ascii="Helvetica" w:hAnsi="Helvetica" w:cs="Helvetica"/>
          <w:color w:val="000000" w:themeColor="text1"/>
          <w:lang w:val="ru-RU"/>
        </w:rPr>
      </w:pPr>
      <w:r w:rsidRPr="00C43ABB">
        <w:rPr>
          <w:rFonts w:ascii="Helvetica" w:hAnsi="Helvetica" w:cs="Helvetica"/>
          <w:color w:val="000000" w:themeColor="text1"/>
          <w:lang w:val="ru"/>
        </w:rPr>
        <w:t xml:space="preserve">Для вашей собственной безопасности и безопасности других, а также для предотвращения повреждения оборудования и транспортных средств, внимательно прочитайте это руководство перед эксплуатацией вашего инструмента. Сообщения о безопасности, представленные ниже и во всем этом руководстве пользователя, являются напоминанием оператору о необходимости проявлять крайнюю осторожность при использовании этого устройства. Всегда ссылайтесь и следуйте сообщениям о безопасности и процедурам испытаний, предоставленным заводом-изготовителем транспортного средства. Прочитайте, поймите и </w:t>
      </w:r>
      <w:r w:rsidRPr="00C43ABB">
        <w:rPr>
          <w:rFonts w:ascii="Helvetica" w:hAnsi="Helvetica" w:cs="Helvetica"/>
          <w:color w:val="000000" w:themeColor="text1"/>
          <w:lang w:val="ru"/>
        </w:rPr>
        <w:lastRenderedPageBreak/>
        <w:t>следуйте всем сообщениям и инструкциям по безопасности в этом руководстве.</w:t>
      </w:r>
      <w:bookmarkStart w:id="19" w:name="_Toc10011"/>
      <w:bookmarkEnd w:id="18"/>
    </w:p>
    <w:p w14:paraId="1FFE3D30" w14:textId="77777777" w:rsidR="005E359F" w:rsidRPr="00C43ABB" w:rsidRDefault="005E359F" w:rsidP="005E359F">
      <w:pPr>
        <w:rPr>
          <w:rFonts w:ascii="Helvetica" w:hAnsi="Helvetica" w:cs="Helvetica"/>
          <w:color w:val="000000" w:themeColor="text1"/>
          <w:lang w:val="ru"/>
        </w:rPr>
      </w:pPr>
    </w:p>
    <w:p w14:paraId="777E1F38" w14:textId="77777777" w:rsidR="005E359F" w:rsidRPr="00C43ABB" w:rsidRDefault="005E359F" w:rsidP="005E359F">
      <w:pPr>
        <w:pStyle w:val="2"/>
        <w:spacing w:line="240" w:lineRule="auto"/>
        <w:rPr>
          <w:rFonts w:cs="Helvetica"/>
          <w:color w:val="000000" w:themeColor="text1"/>
          <w:lang w:val="ru-RU"/>
        </w:rPr>
      </w:pPr>
      <w:bookmarkStart w:id="20" w:name="_Toc105083900"/>
      <w:bookmarkStart w:id="21" w:name="_Toc105084002"/>
      <w:bookmarkStart w:id="22" w:name="_Toc105159627"/>
      <w:bookmarkStart w:id="23" w:name="_Toc113974578"/>
      <w:bookmarkStart w:id="24" w:name="_Toc122338289"/>
      <w:bookmarkStart w:id="25" w:name="_Toc125033870"/>
      <w:bookmarkStart w:id="26" w:name="_Toc125553117"/>
      <w:bookmarkStart w:id="27" w:name="_Toc126921419"/>
      <w:r w:rsidRPr="00C43ABB">
        <w:rPr>
          <w:rFonts w:cs="Helvetica"/>
          <w:color w:val="000000" w:themeColor="text1"/>
          <w:lang w:val="ru"/>
        </w:rPr>
        <w:t>Используемые соглашения о сообщениях безопасности</w:t>
      </w:r>
      <w:bookmarkEnd w:id="20"/>
      <w:bookmarkEnd w:id="21"/>
      <w:bookmarkEnd w:id="22"/>
      <w:bookmarkEnd w:id="23"/>
      <w:bookmarkEnd w:id="24"/>
      <w:bookmarkEnd w:id="25"/>
      <w:bookmarkEnd w:id="26"/>
      <w:bookmarkEnd w:id="27"/>
    </w:p>
    <w:p w14:paraId="3C809DCE" w14:textId="77777777" w:rsidR="005E359F" w:rsidRPr="00C43ABB" w:rsidRDefault="005E359F" w:rsidP="005E359F">
      <w:pPr>
        <w:spacing w:after="60"/>
        <w:ind w:left="404"/>
        <w:jc w:val="both"/>
        <w:rPr>
          <w:rFonts w:ascii="Helvetica" w:hAnsi="Helvetica" w:cs="Helvetica"/>
          <w:color w:val="000000" w:themeColor="text1"/>
          <w:lang w:val="ru-RU"/>
        </w:rPr>
      </w:pPr>
      <w:r w:rsidRPr="00C43ABB">
        <w:rPr>
          <w:rFonts w:ascii="Helvetica" w:hAnsi="Helvetica" w:cs="Helvetica"/>
          <w:color w:val="000000" w:themeColor="text1"/>
          <w:lang w:val="ru"/>
        </w:rPr>
        <w:t>Мы предоставляем сообщения о безопасности, чтобы помочь предотвратить травмы и повреждение оборудования. Ниже приведены сигнальные слова, которые мы использовали для обозначения уровня опасности в состоянии.</w:t>
      </w:r>
    </w:p>
    <w:p w14:paraId="2D32C86C" w14:textId="77777777" w:rsidR="005E359F" w:rsidRPr="00C43ABB" w:rsidRDefault="005E359F" w:rsidP="005E359F">
      <w:pPr>
        <w:spacing w:after="60"/>
        <w:jc w:val="both"/>
        <w:rPr>
          <w:rFonts w:ascii="Helvetica" w:hAnsi="Helvetica" w:cs="Helvetica"/>
          <w:color w:val="000000" w:themeColor="text1"/>
          <w:sz w:val="16"/>
          <w:szCs w:val="16"/>
        </w:rPr>
      </w:pPr>
      <w:r w:rsidRPr="00C43ABB">
        <w:rPr>
          <w:rFonts w:ascii="Helvetica" w:hAnsi="Helvetica" w:cs="Helvetica"/>
          <w:noProof/>
          <w:color w:val="000000" w:themeColor="text1"/>
        </w:rPr>
        <w:drawing>
          <wp:inline distT="0" distB="0" distL="114300" distR="114300" wp14:anchorId="5AD745C3" wp14:editId="0F9C35D1">
            <wp:extent cx="608330" cy="144780"/>
            <wp:effectExtent l="0" t="0" r="1270" b="7620"/>
            <wp:docPr id="639" name="图片 1" descr="Macintosh HD:Users:wudonglian:Desktop: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Macintosh HD:Users:wudonglian:Desktop:01.jpg"/>
                    <pic:cNvPicPr>
                      <a:picLocks noChangeAspect="1"/>
                    </pic:cNvPicPr>
                  </pic:nvPicPr>
                  <pic:blipFill>
                    <a:blip r:embed="rId10"/>
                    <a:stretch>
                      <a:fillRect/>
                    </a:stretch>
                  </pic:blipFill>
                  <pic:spPr>
                    <a:xfrm>
                      <a:off x="0" y="0"/>
                      <a:ext cx="608330" cy="144780"/>
                    </a:xfrm>
                    <a:prstGeom prst="rect">
                      <a:avLst/>
                    </a:prstGeom>
                    <a:noFill/>
                    <a:ln>
                      <a:noFill/>
                    </a:ln>
                  </pic:spPr>
                </pic:pic>
              </a:graphicData>
            </a:graphic>
          </wp:inline>
        </w:drawing>
      </w:r>
    </w:p>
    <w:p w14:paraId="103F8FE2" w14:textId="77777777" w:rsidR="005E359F" w:rsidRPr="00C43ABB" w:rsidRDefault="005E359F" w:rsidP="005E359F">
      <w:pPr>
        <w:spacing w:after="60"/>
        <w:ind w:left="404"/>
        <w:jc w:val="both"/>
        <w:rPr>
          <w:rFonts w:ascii="Helvetica" w:hAnsi="Helvetica" w:cs="Helvetica"/>
          <w:color w:val="000000" w:themeColor="text1"/>
          <w:lang w:val="ru-RU"/>
        </w:rPr>
      </w:pPr>
      <w:r w:rsidRPr="00C43ABB">
        <w:rPr>
          <w:rFonts w:ascii="Helvetica" w:hAnsi="Helvetica" w:cs="Helvetica"/>
          <w:color w:val="000000" w:themeColor="text1"/>
          <w:lang w:val="ru"/>
        </w:rPr>
        <w:t>Указывает на неминуемо опасную ситуацию, которая, если ее не избежать, приведет к смерти или серьезным травмам оператора или прохожих.</w:t>
      </w:r>
    </w:p>
    <w:p w14:paraId="717F90DD" w14:textId="77777777" w:rsidR="005E359F" w:rsidRPr="00C43ABB" w:rsidRDefault="005E359F" w:rsidP="005E359F">
      <w:pPr>
        <w:spacing w:after="60"/>
        <w:jc w:val="both"/>
        <w:rPr>
          <w:rFonts w:ascii="Helvetica" w:hAnsi="Helvetica" w:cs="Helvetica"/>
          <w:color w:val="000000" w:themeColor="text1"/>
          <w:sz w:val="16"/>
          <w:szCs w:val="16"/>
        </w:rPr>
      </w:pPr>
      <w:r w:rsidRPr="00C43ABB">
        <w:rPr>
          <w:rFonts w:ascii="Helvetica" w:hAnsi="Helvetica" w:cs="Helvetica"/>
          <w:noProof/>
          <w:color w:val="000000" w:themeColor="text1"/>
        </w:rPr>
        <w:drawing>
          <wp:inline distT="0" distB="0" distL="114300" distR="114300" wp14:anchorId="76C93C95" wp14:editId="21262009">
            <wp:extent cx="608965" cy="146685"/>
            <wp:effectExtent l="0" t="0" r="635" b="5715"/>
            <wp:docPr id="509" name="图片 2" descr="Macintosh HD:Users:wudonglian:Desktop: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descr="Macintosh HD:Users:wudonglian:Desktop:02.jpg"/>
                    <pic:cNvPicPr>
                      <a:picLocks noChangeAspect="1"/>
                    </pic:cNvPicPr>
                  </pic:nvPicPr>
                  <pic:blipFill>
                    <a:blip r:embed="rId11"/>
                    <a:stretch>
                      <a:fillRect/>
                    </a:stretch>
                  </pic:blipFill>
                  <pic:spPr>
                    <a:xfrm>
                      <a:off x="0" y="0"/>
                      <a:ext cx="608965" cy="146685"/>
                    </a:xfrm>
                    <a:prstGeom prst="rect">
                      <a:avLst/>
                    </a:prstGeom>
                    <a:noFill/>
                    <a:ln>
                      <a:noFill/>
                    </a:ln>
                  </pic:spPr>
                </pic:pic>
              </a:graphicData>
            </a:graphic>
          </wp:inline>
        </w:drawing>
      </w:r>
    </w:p>
    <w:p w14:paraId="45E55E3A" w14:textId="77777777" w:rsidR="005E359F" w:rsidRPr="00C43ABB" w:rsidRDefault="005E359F" w:rsidP="005E359F">
      <w:pPr>
        <w:spacing w:after="60"/>
        <w:ind w:left="404"/>
        <w:jc w:val="both"/>
        <w:rPr>
          <w:rFonts w:ascii="Helvetica" w:hAnsi="Helvetica" w:cs="Helvetica"/>
          <w:color w:val="000000" w:themeColor="text1"/>
          <w:lang w:val="ru-RU"/>
        </w:rPr>
      </w:pPr>
      <w:r w:rsidRPr="00C43ABB">
        <w:rPr>
          <w:rFonts w:ascii="Helvetica" w:hAnsi="Helvetica" w:cs="Helvetica"/>
          <w:color w:val="000000" w:themeColor="text1"/>
          <w:lang w:val="ru"/>
        </w:rPr>
        <w:t>Указывает на потенциально опасную ситуацию, которая, если ее не избежать, может привести к смерти или серьезным травмам оператора или прохожих.</w:t>
      </w:r>
    </w:p>
    <w:p w14:paraId="0B5CBF4D" w14:textId="77777777" w:rsidR="005E359F" w:rsidRPr="00C43ABB" w:rsidRDefault="005E359F" w:rsidP="005E359F">
      <w:pPr>
        <w:spacing w:after="60"/>
        <w:jc w:val="both"/>
        <w:rPr>
          <w:rFonts w:ascii="Helvetica" w:hAnsi="Helvetica" w:cs="Helvetica"/>
          <w:color w:val="000000" w:themeColor="text1"/>
          <w:sz w:val="16"/>
          <w:szCs w:val="16"/>
        </w:rPr>
      </w:pPr>
      <w:r w:rsidRPr="00C43ABB">
        <w:rPr>
          <w:rFonts w:ascii="Helvetica" w:hAnsi="Helvetica" w:cs="Helvetica"/>
          <w:noProof/>
          <w:color w:val="000000" w:themeColor="text1"/>
        </w:rPr>
        <w:drawing>
          <wp:inline distT="0" distB="0" distL="114300" distR="114300" wp14:anchorId="4EA7AF24" wp14:editId="11F6E8EC">
            <wp:extent cx="608330" cy="144780"/>
            <wp:effectExtent l="0" t="0" r="1270" b="7620"/>
            <wp:docPr id="510" name="图片 3" descr="Macintosh HD:Users:wudonglian:Desktop: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descr="Macintosh HD:Users:wudonglian:Desktop:03.jpg"/>
                    <pic:cNvPicPr>
                      <a:picLocks noChangeAspect="1"/>
                    </pic:cNvPicPr>
                  </pic:nvPicPr>
                  <pic:blipFill>
                    <a:blip r:embed="rId12"/>
                    <a:stretch>
                      <a:fillRect/>
                    </a:stretch>
                  </pic:blipFill>
                  <pic:spPr>
                    <a:xfrm>
                      <a:off x="0" y="0"/>
                      <a:ext cx="608330" cy="144780"/>
                    </a:xfrm>
                    <a:prstGeom prst="rect">
                      <a:avLst/>
                    </a:prstGeom>
                    <a:noFill/>
                    <a:ln>
                      <a:noFill/>
                    </a:ln>
                  </pic:spPr>
                </pic:pic>
              </a:graphicData>
            </a:graphic>
          </wp:inline>
        </w:drawing>
      </w:r>
    </w:p>
    <w:p w14:paraId="0023937D" w14:textId="77777777" w:rsidR="005E359F" w:rsidRPr="00C43ABB" w:rsidRDefault="005E359F" w:rsidP="005E359F">
      <w:pPr>
        <w:spacing w:after="120"/>
        <w:ind w:left="403"/>
        <w:jc w:val="both"/>
        <w:rPr>
          <w:rFonts w:ascii="Helvetica" w:hAnsi="Helvetica" w:cs="Helvetica"/>
          <w:color w:val="000000" w:themeColor="text1"/>
          <w:lang w:val="ru-RU"/>
        </w:rPr>
      </w:pPr>
      <w:r w:rsidRPr="00C43ABB">
        <w:rPr>
          <w:rFonts w:ascii="Helvetica" w:hAnsi="Helvetica" w:cs="Helvetica"/>
          <w:color w:val="000000" w:themeColor="text1"/>
          <w:lang w:val="ru"/>
        </w:rPr>
        <w:t>Указывает на потенциально опасную ситуацию, которая, если ее не избежать, может привести к умеренным или незначительным травмам оператора или прохожих.</w:t>
      </w:r>
    </w:p>
    <w:p w14:paraId="6FDDE3D2" w14:textId="77777777" w:rsidR="005E359F" w:rsidRPr="00C43ABB" w:rsidRDefault="005E359F" w:rsidP="005E359F">
      <w:pPr>
        <w:pStyle w:val="2"/>
        <w:spacing w:line="240" w:lineRule="auto"/>
        <w:rPr>
          <w:rFonts w:cs="Helvetica"/>
          <w:color w:val="000000" w:themeColor="text1"/>
          <w:lang w:val="ru-RU"/>
        </w:rPr>
      </w:pPr>
      <w:bookmarkStart w:id="28" w:name="_Toc105083901"/>
      <w:bookmarkStart w:id="29" w:name="_Toc105084003"/>
      <w:bookmarkStart w:id="30" w:name="_Toc105159628"/>
      <w:bookmarkStart w:id="31" w:name="_Toc113974579"/>
      <w:bookmarkStart w:id="32" w:name="_Toc122338290"/>
      <w:bookmarkStart w:id="33" w:name="_Toc125033871"/>
      <w:bookmarkStart w:id="34" w:name="_Toc125553118"/>
      <w:bookmarkStart w:id="35" w:name="_Toc126921420"/>
      <w:bookmarkEnd w:id="19"/>
      <w:r w:rsidRPr="00C43ABB">
        <w:rPr>
          <w:rFonts w:cs="Helvetica"/>
          <w:color w:val="000000" w:themeColor="text1"/>
          <w:lang w:val="ru"/>
        </w:rPr>
        <w:t xml:space="preserve">Важные инструкции по технике </w:t>
      </w:r>
      <w:r w:rsidRPr="00C43ABB">
        <w:rPr>
          <w:rFonts w:cs="Helvetica"/>
          <w:color w:val="000000" w:themeColor="text1"/>
          <w:lang w:val="ru"/>
        </w:rPr>
        <w:lastRenderedPageBreak/>
        <w:t>безопасности</w:t>
      </w:r>
      <w:bookmarkEnd w:id="28"/>
      <w:bookmarkEnd w:id="29"/>
      <w:bookmarkEnd w:id="30"/>
      <w:bookmarkEnd w:id="31"/>
      <w:bookmarkEnd w:id="32"/>
      <w:bookmarkEnd w:id="33"/>
      <w:bookmarkEnd w:id="34"/>
      <w:bookmarkEnd w:id="35"/>
    </w:p>
    <w:p w14:paraId="2E79DF16" w14:textId="77777777" w:rsidR="005E359F" w:rsidRPr="00C43ABB" w:rsidRDefault="005E359F" w:rsidP="005E359F">
      <w:pPr>
        <w:spacing w:after="60"/>
        <w:ind w:left="404"/>
        <w:jc w:val="both"/>
        <w:rPr>
          <w:rFonts w:ascii="Helvetica" w:hAnsi="Helvetica" w:cs="Helvetica"/>
          <w:color w:val="000000" w:themeColor="text1"/>
          <w:lang w:val="ru-RU"/>
        </w:rPr>
      </w:pPr>
      <w:r w:rsidRPr="00C43ABB">
        <w:rPr>
          <w:rFonts w:ascii="Helvetica" w:hAnsi="Helvetica" w:cs="Helvetica"/>
          <w:color w:val="000000" w:themeColor="text1"/>
          <w:lang w:val="ru"/>
        </w:rPr>
        <w:t>И всегда используйте свой инструмент, как описано в руководстве пользователя, и следуйте всем сообщениям безопасности.</w:t>
      </w:r>
    </w:p>
    <w:p w14:paraId="14701128" w14:textId="77777777" w:rsidR="005E359F" w:rsidRPr="00C43ABB" w:rsidRDefault="005E359F" w:rsidP="005E359F">
      <w:pPr>
        <w:spacing w:after="60"/>
        <w:jc w:val="both"/>
        <w:rPr>
          <w:rFonts w:ascii="Helvetica" w:hAnsi="Helvetica" w:cs="Helvetica"/>
          <w:color w:val="000000" w:themeColor="text1"/>
        </w:rPr>
      </w:pPr>
      <w:r w:rsidRPr="00C43ABB">
        <w:rPr>
          <w:rFonts w:ascii="Helvetica" w:hAnsi="Helvetica" w:cs="Helvetica"/>
          <w:noProof/>
          <w:color w:val="000000" w:themeColor="text1"/>
        </w:rPr>
        <w:drawing>
          <wp:inline distT="0" distB="0" distL="114300" distR="114300" wp14:anchorId="48526E57" wp14:editId="1D5FD9D2">
            <wp:extent cx="608965" cy="146685"/>
            <wp:effectExtent l="0" t="0" r="635" b="5715"/>
            <wp:docPr id="511" name="图片 4" descr="Macintosh HD:Users:wudonglian:Desktop: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descr="Macintosh HD:Users:wudonglian:Desktop:02.jpg"/>
                    <pic:cNvPicPr>
                      <a:picLocks noChangeAspect="1"/>
                    </pic:cNvPicPr>
                  </pic:nvPicPr>
                  <pic:blipFill>
                    <a:blip r:embed="rId11"/>
                    <a:stretch>
                      <a:fillRect/>
                    </a:stretch>
                  </pic:blipFill>
                  <pic:spPr>
                    <a:xfrm>
                      <a:off x="0" y="0"/>
                      <a:ext cx="608965" cy="146685"/>
                    </a:xfrm>
                    <a:prstGeom prst="rect">
                      <a:avLst/>
                    </a:prstGeom>
                    <a:noFill/>
                    <a:ln>
                      <a:noFill/>
                    </a:ln>
                  </pic:spPr>
                </pic:pic>
              </a:graphicData>
            </a:graphic>
          </wp:inline>
        </w:drawing>
      </w:r>
    </w:p>
    <w:p w14:paraId="2A4EEDEB" w14:textId="77777777" w:rsidR="005E359F" w:rsidRPr="00C43ABB" w:rsidRDefault="005E359F" w:rsidP="005E359F">
      <w:pPr>
        <w:ind w:left="403"/>
        <w:jc w:val="both"/>
        <w:rPr>
          <w:rFonts w:ascii="Helvetica" w:hAnsi="Helvetica" w:cs="Helvetica"/>
          <w:color w:val="000000" w:themeColor="text1"/>
          <w:lang w:val="ru-RU"/>
        </w:rPr>
      </w:pPr>
      <w:r w:rsidRPr="00C43ABB">
        <w:rPr>
          <w:rFonts w:ascii="Helvetica" w:hAnsi="Helvetica" w:cs="Helvetica"/>
          <w:color w:val="000000" w:themeColor="text1"/>
          <w:lang w:val="ru"/>
        </w:rPr>
        <w:t xml:space="preserve">● Не прокладывайте тестовый кабель таким образом, чтобы это мешало управлению вождением. </w:t>
      </w:r>
    </w:p>
    <w:p w14:paraId="310A27AA" w14:textId="77777777" w:rsidR="005E359F" w:rsidRPr="00C43ABB" w:rsidRDefault="005E359F" w:rsidP="005E359F">
      <w:pPr>
        <w:spacing w:after="60"/>
        <w:ind w:left="404"/>
        <w:jc w:val="both"/>
        <w:rPr>
          <w:rFonts w:ascii="Helvetica" w:hAnsi="Helvetica" w:cs="Helvetica"/>
          <w:color w:val="000000" w:themeColor="text1"/>
          <w:lang w:val="ru-RU"/>
        </w:rPr>
      </w:pPr>
      <w:r w:rsidRPr="00C43ABB">
        <w:rPr>
          <w:rFonts w:ascii="Helvetica" w:hAnsi="Helvetica" w:cs="Helvetica"/>
          <w:color w:val="000000" w:themeColor="text1"/>
          <w:lang w:val="ru"/>
        </w:rPr>
        <w:t>● Не превышайте пределы напряжения между входами, указанные в этом руководстве пользователя.</w:t>
      </w:r>
    </w:p>
    <w:p w14:paraId="6DA06FAF" w14:textId="77777777" w:rsidR="005E359F" w:rsidRPr="00C43ABB" w:rsidRDefault="005E359F" w:rsidP="005E359F">
      <w:pPr>
        <w:ind w:left="403"/>
        <w:jc w:val="both"/>
        <w:rPr>
          <w:rFonts w:ascii="Helvetica" w:hAnsi="Helvetica" w:cs="Helvetica"/>
          <w:color w:val="000000" w:themeColor="text1"/>
          <w:lang w:val="ru-RU"/>
        </w:rPr>
      </w:pPr>
      <w:r w:rsidRPr="00C43ABB">
        <w:rPr>
          <w:rFonts w:ascii="Helvetica" w:hAnsi="Helvetica" w:cs="Helvetica"/>
          <w:color w:val="000000" w:themeColor="text1"/>
          <w:lang w:val="ru"/>
        </w:rPr>
        <w:t>● Всегда носите очки, одобренные ANSI, чтобы защитить ваши глаза от движущихся объектов, а также горячих или едких жидкостей.</w:t>
      </w:r>
    </w:p>
    <w:p w14:paraId="3EE97EFD" w14:textId="77777777" w:rsidR="005E359F" w:rsidRPr="00C43ABB" w:rsidRDefault="005E359F" w:rsidP="005E359F">
      <w:pPr>
        <w:ind w:left="403"/>
        <w:jc w:val="both"/>
        <w:rPr>
          <w:rFonts w:ascii="Helvetica" w:hAnsi="Helvetica" w:cs="Helvetica"/>
          <w:color w:val="000000" w:themeColor="text1"/>
          <w:lang w:val="ru-RU"/>
        </w:rPr>
      </w:pPr>
      <w:r w:rsidRPr="00C43ABB">
        <w:rPr>
          <w:rFonts w:ascii="Helvetica" w:hAnsi="Helvetica" w:cs="Helvetica"/>
          <w:color w:val="000000" w:themeColor="text1"/>
          <w:lang w:val="ru"/>
        </w:rPr>
        <w:t xml:space="preserve">● Топливо, пары масла, горячий пар, горячие токсичные выхлопные </w:t>
      </w:r>
      <w:proofErr w:type="spellStart"/>
      <w:r w:rsidRPr="00C43ABB">
        <w:rPr>
          <w:rFonts w:ascii="Helvetica" w:hAnsi="Helvetica" w:cs="Helvetica"/>
          <w:color w:val="000000" w:themeColor="text1"/>
          <w:lang w:val="ru"/>
        </w:rPr>
        <w:t>газы</w:t>
      </w:r>
      <w:proofErr w:type="spellEnd"/>
      <w:r w:rsidRPr="00C43ABB">
        <w:rPr>
          <w:rFonts w:ascii="Helvetica" w:hAnsi="Helvetica" w:cs="Helvetica"/>
          <w:color w:val="000000" w:themeColor="text1"/>
          <w:lang w:val="ru"/>
        </w:rPr>
        <w:t>, кислота, хладагент и другой мусор, образующийся при неисправности двигателя, могут привести к серьезным травмам или смерти. Не используйте инструмент в местах, где могут собираться взрывоопасные пары, например, в подземных ямах, ограниченных помещениях или областях, которые находятся менее 18 дюймов (45 см) над полом.</w:t>
      </w:r>
    </w:p>
    <w:p w14:paraId="1EB997D7" w14:textId="77777777" w:rsidR="005E359F" w:rsidRPr="00C43ABB" w:rsidRDefault="005E359F" w:rsidP="005E359F">
      <w:pPr>
        <w:ind w:left="403"/>
        <w:jc w:val="both"/>
        <w:rPr>
          <w:rFonts w:ascii="Helvetica" w:hAnsi="Helvetica" w:cs="Helvetica"/>
          <w:color w:val="000000" w:themeColor="text1"/>
          <w:lang w:val="ru-RU"/>
        </w:rPr>
      </w:pPr>
      <w:r w:rsidRPr="00C43ABB">
        <w:rPr>
          <w:rFonts w:ascii="Helvetica" w:hAnsi="Helvetica" w:cs="Helvetica"/>
          <w:color w:val="000000" w:themeColor="text1"/>
          <w:lang w:val="ru"/>
        </w:rPr>
        <w:t>● Не курите, не используйте спички и не создавайте искру рядом с транспортным средством во время тестирования и держите все искры, нагретые предметы и открытое пламя подальше от батареи и паров топлива / топлива, поскольку они легко воспламеняются.</w:t>
      </w:r>
    </w:p>
    <w:p w14:paraId="5102C41C" w14:textId="77777777" w:rsidR="005E359F" w:rsidRPr="00C43ABB" w:rsidRDefault="005E359F" w:rsidP="005E359F">
      <w:pPr>
        <w:ind w:left="403"/>
        <w:jc w:val="both"/>
        <w:rPr>
          <w:rFonts w:ascii="Helvetica" w:hAnsi="Helvetica" w:cs="Helvetica"/>
          <w:color w:val="000000" w:themeColor="text1"/>
          <w:lang w:val="ru-RU"/>
        </w:rPr>
      </w:pPr>
      <w:r w:rsidRPr="00C43ABB">
        <w:rPr>
          <w:rFonts w:ascii="Helvetica" w:hAnsi="Helvetica" w:cs="Helvetica"/>
          <w:color w:val="000000" w:themeColor="text1"/>
          <w:lang w:val="ru"/>
        </w:rPr>
        <w:t>● Держите сухой химический огнетушитель, подходящий для бензиновых, химических и электрических пожаров в рабочей зоне.</w:t>
      </w:r>
    </w:p>
    <w:p w14:paraId="722A3811" w14:textId="77777777" w:rsidR="005E359F" w:rsidRPr="00C43ABB" w:rsidRDefault="005E359F" w:rsidP="005E359F">
      <w:pPr>
        <w:ind w:left="403"/>
        <w:jc w:val="both"/>
        <w:rPr>
          <w:rFonts w:ascii="Helvetica" w:hAnsi="Helvetica" w:cs="Helvetica"/>
          <w:color w:val="000000" w:themeColor="text1"/>
          <w:lang w:val="ru-RU"/>
        </w:rPr>
      </w:pPr>
      <w:r w:rsidRPr="00C43ABB">
        <w:rPr>
          <w:rFonts w:ascii="Helvetica" w:hAnsi="Helvetica" w:cs="Helvetica"/>
          <w:color w:val="000000" w:themeColor="text1"/>
          <w:lang w:val="ru"/>
        </w:rPr>
        <w:t>● Всегда помните о вращающихся частях, которые движутся на высокой скорости, когда двигатель работает, и держите безопасное расстояние от этих частей, а также других потенциально движущихся объектов, чтобы избежать серьезных травм.</w:t>
      </w:r>
    </w:p>
    <w:p w14:paraId="58B5D278" w14:textId="77777777" w:rsidR="005E359F" w:rsidRPr="00C43ABB" w:rsidRDefault="005E359F" w:rsidP="005E359F">
      <w:pPr>
        <w:ind w:left="403"/>
        <w:jc w:val="both"/>
        <w:rPr>
          <w:rFonts w:ascii="Helvetica" w:hAnsi="Helvetica" w:cs="Helvetica"/>
          <w:color w:val="000000" w:themeColor="text1"/>
          <w:lang w:val="ru-RU"/>
        </w:rPr>
      </w:pPr>
      <w:r w:rsidRPr="00C43ABB">
        <w:rPr>
          <w:rFonts w:ascii="Helvetica" w:hAnsi="Helvetica" w:cs="Helvetica"/>
          <w:color w:val="000000" w:themeColor="text1"/>
          <w:lang w:val="ru"/>
        </w:rPr>
        <w:lastRenderedPageBreak/>
        <w:t>● Не прикасайтесь к компонентам двигателя, которые становятся очень горячими, когда двигатель работает, чтобы избежать сильных ожогов.</w:t>
      </w:r>
    </w:p>
    <w:p w14:paraId="52582DD1" w14:textId="77777777" w:rsidR="005E359F" w:rsidRPr="00C43ABB" w:rsidRDefault="005E359F" w:rsidP="005E359F">
      <w:pPr>
        <w:ind w:left="403"/>
        <w:jc w:val="both"/>
        <w:rPr>
          <w:rFonts w:ascii="Helvetica" w:hAnsi="Helvetica" w:cs="Helvetica"/>
          <w:color w:val="000000" w:themeColor="text1"/>
          <w:lang w:val="ru-RU"/>
        </w:rPr>
      </w:pPr>
      <w:r w:rsidRPr="00C43ABB">
        <w:rPr>
          <w:rFonts w:ascii="Helvetica" w:hAnsi="Helvetica" w:cs="Helvetica"/>
          <w:color w:val="000000" w:themeColor="text1"/>
          <w:lang w:val="ru"/>
        </w:rPr>
        <w:t>● Блокируйте ведущие колеса перед тестированием с работающим двигателем. Поставьте коробку передач в парк (для автоматической коробки передач) или нейтраль (для механической коробки передач). И никогда не оставляйте работающий двигатель без присмотра.</w:t>
      </w:r>
    </w:p>
    <w:p w14:paraId="1BE29E2B" w14:textId="77777777" w:rsidR="00576DF0" w:rsidRPr="00C43ABB" w:rsidRDefault="005E359F" w:rsidP="005E359F">
      <w:pPr>
        <w:spacing w:after="240"/>
        <w:ind w:left="404"/>
        <w:jc w:val="both"/>
        <w:rPr>
          <w:rFonts w:ascii="Helvetica" w:hAnsi="Helvetica" w:cs="Helvetica"/>
          <w:sz w:val="16"/>
          <w:szCs w:val="16"/>
          <w:lang w:val="ru-RU"/>
        </w:rPr>
      </w:pPr>
      <w:r w:rsidRPr="00C43ABB">
        <w:rPr>
          <w:rFonts w:ascii="Helvetica" w:hAnsi="Helvetica" w:cs="Helvetica"/>
          <w:color w:val="000000" w:themeColor="text1"/>
          <w:lang w:val="ru"/>
        </w:rPr>
        <w:t>● Не носите украшения или свободную одежду при работе на двигателе</w:t>
      </w:r>
    </w:p>
    <w:p w14:paraId="5FDA9908" w14:textId="77777777" w:rsidR="00576DF0" w:rsidRPr="00C43ABB" w:rsidRDefault="00576DF0">
      <w:pPr>
        <w:spacing w:after="60"/>
        <w:ind w:left="594" w:hanging="190"/>
        <w:rPr>
          <w:rFonts w:ascii="Helvetica" w:hAnsi="Helvetica" w:cs="Helvetica"/>
          <w:sz w:val="16"/>
          <w:szCs w:val="16"/>
          <w:lang w:val="ru-RU"/>
        </w:rPr>
      </w:pPr>
    </w:p>
    <w:p w14:paraId="602DB7B3" w14:textId="77777777" w:rsidR="00576DF0" w:rsidRPr="00C43ABB" w:rsidRDefault="00576DF0">
      <w:pPr>
        <w:spacing w:after="60"/>
        <w:ind w:left="594" w:hanging="190"/>
        <w:rPr>
          <w:rFonts w:ascii="Helvetica" w:hAnsi="Helvetica" w:cs="Helvetica"/>
          <w:sz w:val="16"/>
          <w:szCs w:val="16"/>
          <w:lang w:val="ru-RU"/>
        </w:rPr>
      </w:pPr>
    </w:p>
    <w:p w14:paraId="54ED282A" w14:textId="77777777" w:rsidR="00576DF0" w:rsidRPr="00C43ABB" w:rsidRDefault="00576DF0">
      <w:pPr>
        <w:rPr>
          <w:rFonts w:ascii="Helvetica" w:hAnsi="Helvetica" w:cs="Helvetica"/>
          <w:sz w:val="16"/>
          <w:szCs w:val="16"/>
          <w:lang w:val="ru-RU"/>
        </w:rPr>
      </w:pPr>
    </w:p>
    <w:p w14:paraId="292AC0CE" w14:textId="77777777" w:rsidR="00C43ABB" w:rsidRPr="00C43ABB" w:rsidRDefault="00C43ABB">
      <w:pPr>
        <w:rPr>
          <w:rFonts w:ascii="Helvetica" w:hAnsi="Helvetica" w:cs="Helvetica"/>
          <w:sz w:val="16"/>
          <w:szCs w:val="16"/>
          <w:lang w:val="ru-RU"/>
        </w:rPr>
      </w:pPr>
    </w:p>
    <w:p w14:paraId="683367BD" w14:textId="77777777" w:rsidR="00C43ABB" w:rsidRDefault="00C43ABB">
      <w:pPr>
        <w:rPr>
          <w:rFonts w:ascii="Helvetica" w:hAnsi="Helvetica" w:cs="Helvetica"/>
          <w:sz w:val="16"/>
          <w:szCs w:val="16"/>
          <w:lang w:val="ru-RU"/>
        </w:rPr>
      </w:pPr>
    </w:p>
    <w:p w14:paraId="171FB3C0" w14:textId="77777777" w:rsidR="00C43ABB" w:rsidRDefault="00C43ABB">
      <w:pPr>
        <w:rPr>
          <w:rFonts w:ascii="Helvetica" w:hAnsi="Helvetica" w:cs="Helvetica"/>
          <w:sz w:val="16"/>
          <w:szCs w:val="16"/>
          <w:lang w:val="ru-RU"/>
        </w:rPr>
      </w:pPr>
    </w:p>
    <w:p w14:paraId="363F8A6B" w14:textId="77777777" w:rsidR="00C43ABB" w:rsidRDefault="00C43ABB">
      <w:pPr>
        <w:rPr>
          <w:rFonts w:ascii="Helvetica" w:hAnsi="Helvetica" w:cs="Helvetica"/>
          <w:sz w:val="16"/>
          <w:szCs w:val="16"/>
          <w:lang w:val="ru-RU"/>
        </w:rPr>
      </w:pPr>
    </w:p>
    <w:p w14:paraId="3EADF127" w14:textId="77777777" w:rsidR="00C43ABB" w:rsidRDefault="00C43ABB">
      <w:pPr>
        <w:rPr>
          <w:rFonts w:ascii="Helvetica" w:hAnsi="Helvetica" w:cs="Helvetica"/>
          <w:sz w:val="16"/>
          <w:szCs w:val="16"/>
          <w:lang w:val="ru-RU"/>
        </w:rPr>
      </w:pPr>
    </w:p>
    <w:p w14:paraId="32094D8B" w14:textId="77777777" w:rsidR="00C43ABB" w:rsidRDefault="00C43ABB">
      <w:pPr>
        <w:rPr>
          <w:rFonts w:ascii="Helvetica" w:hAnsi="Helvetica" w:cs="Helvetica"/>
          <w:sz w:val="16"/>
          <w:szCs w:val="16"/>
          <w:lang w:val="ru-RU"/>
        </w:rPr>
      </w:pPr>
    </w:p>
    <w:p w14:paraId="29F0A850" w14:textId="77777777" w:rsidR="00C43ABB" w:rsidRDefault="00C43ABB">
      <w:pPr>
        <w:rPr>
          <w:rFonts w:ascii="Helvetica" w:hAnsi="Helvetica" w:cs="Helvetica"/>
          <w:sz w:val="16"/>
          <w:szCs w:val="16"/>
          <w:lang w:val="ru-RU"/>
        </w:rPr>
      </w:pPr>
    </w:p>
    <w:p w14:paraId="1075BE3C" w14:textId="77777777" w:rsidR="00C43ABB" w:rsidRDefault="00C43ABB">
      <w:pPr>
        <w:rPr>
          <w:rFonts w:ascii="Helvetica" w:hAnsi="Helvetica" w:cs="Helvetica"/>
          <w:sz w:val="16"/>
          <w:szCs w:val="16"/>
          <w:lang w:val="ru-RU"/>
        </w:rPr>
      </w:pPr>
    </w:p>
    <w:p w14:paraId="100FCDFB" w14:textId="77777777" w:rsidR="00C43ABB" w:rsidRDefault="00C43ABB">
      <w:pPr>
        <w:rPr>
          <w:rFonts w:ascii="Helvetica" w:hAnsi="Helvetica" w:cs="Helvetica"/>
          <w:sz w:val="16"/>
          <w:szCs w:val="16"/>
          <w:lang w:val="ru-RU"/>
        </w:rPr>
      </w:pPr>
    </w:p>
    <w:p w14:paraId="495DC2EA" w14:textId="77777777" w:rsidR="00C43ABB" w:rsidRPr="00C43ABB" w:rsidRDefault="00C43ABB">
      <w:pPr>
        <w:rPr>
          <w:rFonts w:ascii="Helvetica" w:hAnsi="Helvetica" w:cs="Helvetica"/>
          <w:sz w:val="16"/>
          <w:szCs w:val="16"/>
          <w:lang w:val="ru-RU"/>
        </w:rPr>
      </w:pPr>
    </w:p>
    <w:sdt>
      <w:sdtPr>
        <w:rPr>
          <w:rFonts w:ascii="Helvetica" w:eastAsia="SimSun" w:hAnsi="Helvetica" w:cs="Helvetica"/>
          <w:color w:val="auto"/>
          <w:sz w:val="20"/>
          <w:szCs w:val="20"/>
          <w:lang w:val="en-US" w:eastAsia="zh-CN"/>
        </w:rPr>
        <w:id w:val="1186252594"/>
        <w:docPartObj>
          <w:docPartGallery w:val="Table of Contents"/>
          <w:docPartUnique/>
        </w:docPartObj>
      </w:sdtPr>
      <w:sdtEndPr>
        <w:rPr>
          <w:b/>
          <w:bCs/>
        </w:rPr>
      </w:sdtEndPr>
      <w:sdtContent>
        <w:p w14:paraId="2D0B75B5" w14:textId="77777777" w:rsidR="00C43ABB" w:rsidRPr="00C43ABB" w:rsidRDefault="00C43ABB">
          <w:pPr>
            <w:pStyle w:val="af8"/>
            <w:rPr>
              <w:rFonts w:ascii="Helvetica" w:hAnsi="Helvetica" w:cs="Helvetica"/>
            </w:rPr>
          </w:pPr>
          <w:r w:rsidRPr="00C43ABB">
            <w:rPr>
              <w:rFonts w:ascii="Helvetica" w:hAnsi="Helvetica" w:cs="Helvetica"/>
            </w:rPr>
            <w:t>Оглавление</w:t>
          </w:r>
        </w:p>
        <w:p w14:paraId="2BAF6D68" w14:textId="77777777" w:rsidR="00C43ABB" w:rsidRPr="00C43ABB" w:rsidRDefault="00C43ABB">
          <w:pPr>
            <w:pStyle w:val="11"/>
            <w:tabs>
              <w:tab w:val="right" w:leader="dot" w:pos="7256"/>
            </w:tabs>
            <w:rPr>
              <w:rFonts w:eastAsiaTheme="minorEastAsia" w:cs="Helvetica"/>
              <w:b w:val="0"/>
              <w:bCs w:val="0"/>
              <w:caps w:val="0"/>
              <w:noProof/>
              <w:sz w:val="22"/>
              <w:lang w:val="ru-RU" w:eastAsia="ru-RU"/>
            </w:rPr>
          </w:pPr>
          <w:r w:rsidRPr="00C43ABB">
            <w:rPr>
              <w:rFonts w:cs="Helvetica"/>
            </w:rPr>
            <w:fldChar w:fldCharType="begin"/>
          </w:r>
          <w:r w:rsidRPr="00C43ABB">
            <w:rPr>
              <w:rFonts w:cs="Helvetica"/>
            </w:rPr>
            <w:instrText xml:space="preserve"> TOC \o "1-3" \h \z \u </w:instrText>
          </w:r>
          <w:r w:rsidRPr="00C43ABB">
            <w:rPr>
              <w:rFonts w:cs="Helvetica"/>
            </w:rPr>
            <w:fldChar w:fldCharType="separate"/>
          </w:r>
          <w:hyperlink w:anchor="_Toc126921417" w:history="1">
            <w:r w:rsidRPr="00C43ABB">
              <w:rPr>
                <w:rStyle w:val="af5"/>
                <w:rFonts w:cs="Helvetica"/>
                <w:noProof/>
                <w:lang w:val="ru"/>
              </w:rPr>
              <w:t>Ограниченная гарантия сроком на один год</w:t>
            </w:r>
            <w:r w:rsidRPr="00C43ABB">
              <w:rPr>
                <w:rFonts w:cs="Helvetica"/>
                <w:noProof/>
                <w:webHidden/>
              </w:rPr>
              <w:tab/>
            </w:r>
            <w:r w:rsidRPr="00C43ABB">
              <w:rPr>
                <w:rFonts w:cs="Helvetica"/>
                <w:noProof/>
                <w:webHidden/>
              </w:rPr>
              <w:fldChar w:fldCharType="begin"/>
            </w:r>
            <w:r w:rsidRPr="00C43ABB">
              <w:rPr>
                <w:rFonts w:cs="Helvetica"/>
                <w:noProof/>
                <w:webHidden/>
              </w:rPr>
              <w:instrText xml:space="preserve"> PAGEREF _Toc126921417 \h </w:instrText>
            </w:r>
            <w:r w:rsidRPr="00C43ABB">
              <w:rPr>
                <w:rFonts w:cs="Helvetica"/>
                <w:noProof/>
                <w:webHidden/>
              </w:rPr>
            </w:r>
            <w:r w:rsidRPr="00C43ABB">
              <w:rPr>
                <w:rFonts w:cs="Helvetica"/>
                <w:noProof/>
                <w:webHidden/>
              </w:rPr>
              <w:fldChar w:fldCharType="separate"/>
            </w:r>
            <w:r>
              <w:rPr>
                <w:rFonts w:cs="Helvetica"/>
                <w:noProof/>
                <w:webHidden/>
              </w:rPr>
              <w:t>2</w:t>
            </w:r>
            <w:r w:rsidRPr="00C43ABB">
              <w:rPr>
                <w:rFonts w:cs="Helvetica"/>
                <w:noProof/>
                <w:webHidden/>
              </w:rPr>
              <w:fldChar w:fldCharType="end"/>
            </w:r>
          </w:hyperlink>
        </w:p>
        <w:p w14:paraId="040501A8" w14:textId="77777777" w:rsidR="00C43ABB" w:rsidRPr="00C43ABB" w:rsidRDefault="00720146">
          <w:pPr>
            <w:pStyle w:val="11"/>
            <w:tabs>
              <w:tab w:val="right" w:leader="dot" w:pos="7256"/>
            </w:tabs>
            <w:rPr>
              <w:rFonts w:eastAsiaTheme="minorEastAsia" w:cs="Helvetica"/>
              <w:b w:val="0"/>
              <w:bCs w:val="0"/>
              <w:caps w:val="0"/>
              <w:noProof/>
              <w:sz w:val="22"/>
              <w:lang w:val="ru-RU" w:eastAsia="ru-RU"/>
            </w:rPr>
          </w:pPr>
          <w:hyperlink w:anchor="_Toc126921418" w:history="1">
            <w:r w:rsidR="00C43ABB" w:rsidRPr="00C43ABB">
              <w:rPr>
                <w:rStyle w:val="af5"/>
                <w:rFonts w:cs="Helvetica"/>
                <w:noProof/>
                <w:lang w:val="ru"/>
              </w:rPr>
              <w:t>Информация о безопасности</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_Toc126921418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5</w:t>
            </w:r>
            <w:r w:rsidR="00C43ABB" w:rsidRPr="00C43ABB">
              <w:rPr>
                <w:rFonts w:cs="Helvetica"/>
                <w:noProof/>
                <w:webHidden/>
              </w:rPr>
              <w:fldChar w:fldCharType="end"/>
            </w:r>
          </w:hyperlink>
        </w:p>
        <w:p w14:paraId="4F1D3976" w14:textId="77777777" w:rsidR="00C43ABB" w:rsidRPr="00C43ABB" w:rsidRDefault="00720146">
          <w:pPr>
            <w:pStyle w:val="21"/>
            <w:tabs>
              <w:tab w:val="right" w:leader="dot" w:pos="7256"/>
            </w:tabs>
            <w:rPr>
              <w:rFonts w:eastAsiaTheme="minorEastAsia" w:cs="Helvetica"/>
              <w:smallCaps w:val="0"/>
              <w:noProof/>
              <w:sz w:val="22"/>
              <w:lang w:val="ru-RU" w:eastAsia="ru-RU"/>
            </w:rPr>
          </w:pPr>
          <w:hyperlink w:anchor="_Toc126921419" w:history="1">
            <w:r w:rsidR="00C43ABB" w:rsidRPr="00C43ABB">
              <w:rPr>
                <w:rStyle w:val="af5"/>
                <w:rFonts w:cs="Helvetica"/>
                <w:noProof/>
                <w:lang w:val="ru"/>
              </w:rPr>
              <w:t>Используемые соглашения о сообщениях безопасности</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_Toc126921419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6</w:t>
            </w:r>
            <w:r w:rsidR="00C43ABB" w:rsidRPr="00C43ABB">
              <w:rPr>
                <w:rFonts w:cs="Helvetica"/>
                <w:noProof/>
                <w:webHidden/>
              </w:rPr>
              <w:fldChar w:fldCharType="end"/>
            </w:r>
          </w:hyperlink>
        </w:p>
        <w:p w14:paraId="2F323CE2" w14:textId="77777777" w:rsidR="00C43ABB" w:rsidRPr="00C43ABB" w:rsidRDefault="00720146">
          <w:pPr>
            <w:pStyle w:val="21"/>
            <w:tabs>
              <w:tab w:val="right" w:leader="dot" w:pos="7256"/>
            </w:tabs>
            <w:rPr>
              <w:rFonts w:eastAsiaTheme="minorEastAsia" w:cs="Helvetica"/>
              <w:smallCaps w:val="0"/>
              <w:noProof/>
              <w:sz w:val="22"/>
              <w:lang w:val="ru-RU" w:eastAsia="ru-RU"/>
            </w:rPr>
          </w:pPr>
          <w:hyperlink w:anchor="_Toc126921420" w:history="1">
            <w:r w:rsidR="00C43ABB" w:rsidRPr="00C43ABB">
              <w:rPr>
                <w:rStyle w:val="af5"/>
                <w:rFonts w:cs="Helvetica"/>
                <w:noProof/>
                <w:lang w:val="ru"/>
              </w:rPr>
              <w:t>Важные инструкции по технике безопасности</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_Toc126921420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6</w:t>
            </w:r>
            <w:r w:rsidR="00C43ABB" w:rsidRPr="00C43ABB">
              <w:rPr>
                <w:rFonts w:cs="Helvetica"/>
                <w:noProof/>
                <w:webHidden/>
              </w:rPr>
              <w:fldChar w:fldCharType="end"/>
            </w:r>
          </w:hyperlink>
        </w:p>
        <w:p w14:paraId="35567BD9" w14:textId="77777777" w:rsidR="00C43ABB" w:rsidRPr="00C43ABB" w:rsidRDefault="00720146">
          <w:pPr>
            <w:pStyle w:val="11"/>
            <w:tabs>
              <w:tab w:val="right" w:leader="dot" w:pos="7256"/>
            </w:tabs>
            <w:rPr>
              <w:rFonts w:eastAsiaTheme="minorEastAsia" w:cs="Helvetica"/>
              <w:b w:val="0"/>
              <w:bCs w:val="0"/>
              <w:caps w:val="0"/>
              <w:noProof/>
              <w:sz w:val="22"/>
              <w:lang w:val="ru-RU" w:eastAsia="ru-RU"/>
            </w:rPr>
          </w:pPr>
          <w:hyperlink w:anchor="_Toc126921421" w:history="1">
            <w:r w:rsidR="00C43ABB" w:rsidRPr="00C43ABB">
              <w:rPr>
                <w:rStyle w:val="af5"/>
                <w:rFonts w:cs="Helvetica"/>
                <w:noProof/>
                <w:lang w:val="ru-RU"/>
              </w:rPr>
              <w:t>1 Использование этого руководства</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_Toc126921421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10</w:t>
            </w:r>
            <w:r w:rsidR="00C43ABB" w:rsidRPr="00C43ABB">
              <w:rPr>
                <w:rFonts w:cs="Helvetica"/>
                <w:noProof/>
                <w:webHidden/>
              </w:rPr>
              <w:fldChar w:fldCharType="end"/>
            </w:r>
          </w:hyperlink>
        </w:p>
        <w:p w14:paraId="51DA1430" w14:textId="77777777" w:rsidR="00C43ABB" w:rsidRPr="00C43ABB" w:rsidRDefault="00720146">
          <w:pPr>
            <w:pStyle w:val="21"/>
            <w:tabs>
              <w:tab w:val="right" w:leader="dot" w:pos="7256"/>
            </w:tabs>
            <w:rPr>
              <w:rFonts w:eastAsiaTheme="minorEastAsia" w:cs="Helvetica"/>
              <w:smallCaps w:val="0"/>
              <w:noProof/>
              <w:sz w:val="22"/>
              <w:lang w:val="ru-RU" w:eastAsia="ru-RU"/>
            </w:rPr>
          </w:pPr>
          <w:hyperlink w:anchor="_Toc126921422" w:history="1">
            <w:r w:rsidR="00C43ABB" w:rsidRPr="00C43ABB">
              <w:rPr>
                <w:rStyle w:val="af5"/>
                <w:rFonts w:cs="Helvetica"/>
                <w:noProof/>
                <w:lang w:val="ru-RU"/>
              </w:rPr>
              <w:t>1.1 Выделенный жирным шрифтом текст</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_Toc126921422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10</w:t>
            </w:r>
            <w:r w:rsidR="00C43ABB" w:rsidRPr="00C43ABB">
              <w:rPr>
                <w:rFonts w:cs="Helvetica"/>
                <w:noProof/>
                <w:webHidden/>
              </w:rPr>
              <w:fldChar w:fldCharType="end"/>
            </w:r>
          </w:hyperlink>
        </w:p>
        <w:p w14:paraId="364565E8" w14:textId="77777777" w:rsidR="00C43ABB" w:rsidRPr="00C43ABB" w:rsidRDefault="00720146">
          <w:pPr>
            <w:pStyle w:val="21"/>
            <w:tabs>
              <w:tab w:val="right" w:leader="dot" w:pos="7256"/>
            </w:tabs>
            <w:rPr>
              <w:rFonts w:eastAsiaTheme="minorEastAsia" w:cs="Helvetica"/>
              <w:smallCaps w:val="0"/>
              <w:noProof/>
              <w:sz w:val="22"/>
              <w:lang w:val="ru-RU" w:eastAsia="ru-RU"/>
            </w:rPr>
          </w:pPr>
          <w:hyperlink w:anchor="_Toc126921426" w:history="1">
            <w:r w:rsidR="00C43ABB" w:rsidRPr="00C43ABB">
              <w:rPr>
                <w:rStyle w:val="af5"/>
                <w:rFonts w:cs="Helvetica"/>
                <w:noProof/>
                <w:lang w:val="ru-RU"/>
              </w:rPr>
              <w:t>1.2 Символы и пиктограммы</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_Toc126921426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10</w:t>
            </w:r>
            <w:r w:rsidR="00C43ABB" w:rsidRPr="00C43ABB">
              <w:rPr>
                <w:rFonts w:cs="Helvetica"/>
                <w:noProof/>
                <w:webHidden/>
              </w:rPr>
              <w:fldChar w:fldCharType="end"/>
            </w:r>
          </w:hyperlink>
        </w:p>
        <w:p w14:paraId="1F634169" w14:textId="77777777" w:rsidR="00C43ABB" w:rsidRPr="00C43ABB" w:rsidRDefault="00720146">
          <w:pPr>
            <w:pStyle w:val="31"/>
            <w:rPr>
              <w:rFonts w:eastAsiaTheme="minorEastAsia" w:cs="Helvetica"/>
              <w:iCs w:val="0"/>
              <w:noProof/>
              <w:sz w:val="22"/>
              <w:lang w:val="ru-RU" w:eastAsia="ru-RU"/>
            </w:rPr>
          </w:pPr>
          <w:hyperlink w:anchor="_Toc126921427" w:history="1">
            <w:r w:rsidR="00C43ABB" w:rsidRPr="00C43ABB">
              <w:rPr>
                <w:rStyle w:val="af5"/>
                <w:rFonts w:cs="Helvetica"/>
                <w:noProof/>
                <w:lang w:val="ru-RU"/>
              </w:rPr>
              <w:t>1.2.1 Сплошные точки</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_Toc126921427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10</w:t>
            </w:r>
            <w:r w:rsidR="00C43ABB" w:rsidRPr="00C43ABB">
              <w:rPr>
                <w:rFonts w:cs="Helvetica"/>
                <w:noProof/>
                <w:webHidden/>
              </w:rPr>
              <w:fldChar w:fldCharType="end"/>
            </w:r>
          </w:hyperlink>
        </w:p>
        <w:p w14:paraId="3DD1219A" w14:textId="77777777" w:rsidR="00C43ABB" w:rsidRPr="00C43ABB" w:rsidRDefault="00720146">
          <w:pPr>
            <w:pStyle w:val="31"/>
            <w:rPr>
              <w:rFonts w:eastAsiaTheme="minorEastAsia" w:cs="Helvetica"/>
              <w:iCs w:val="0"/>
              <w:noProof/>
              <w:sz w:val="22"/>
              <w:lang w:val="ru-RU" w:eastAsia="ru-RU"/>
            </w:rPr>
          </w:pPr>
          <w:hyperlink w:anchor="_Toc126921438" w:history="1">
            <w:r w:rsidR="00C43ABB" w:rsidRPr="00C43ABB">
              <w:rPr>
                <w:rStyle w:val="af5"/>
                <w:rFonts w:cs="Helvetica"/>
                <w:noProof/>
                <w:lang w:val="ru-RU"/>
              </w:rPr>
              <w:t>1.2.2 Значок стрелки</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_Toc126921438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10</w:t>
            </w:r>
            <w:r w:rsidR="00C43ABB" w:rsidRPr="00C43ABB">
              <w:rPr>
                <w:rFonts w:cs="Helvetica"/>
                <w:noProof/>
                <w:webHidden/>
              </w:rPr>
              <w:fldChar w:fldCharType="end"/>
            </w:r>
          </w:hyperlink>
        </w:p>
        <w:p w14:paraId="1B02DD3A" w14:textId="77777777" w:rsidR="00C43ABB" w:rsidRPr="00C43ABB" w:rsidRDefault="00720146">
          <w:pPr>
            <w:pStyle w:val="31"/>
            <w:rPr>
              <w:rFonts w:eastAsiaTheme="minorEastAsia" w:cs="Helvetica"/>
              <w:iCs w:val="0"/>
              <w:noProof/>
              <w:sz w:val="22"/>
              <w:lang w:val="ru-RU" w:eastAsia="ru-RU"/>
            </w:rPr>
          </w:pPr>
          <w:hyperlink w:anchor="_Toc126921441" w:history="1">
            <w:r w:rsidR="00C43ABB" w:rsidRPr="00C43ABB">
              <w:rPr>
                <w:rStyle w:val="af5"/>
                <w:rFonts w:cs="Helvetica"/>
                <w:noProof/>
              </w:rPr>
              <w:t>1.2.3 Примечание и важное сообщение</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_Toc126921441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11</w:t>
            </w:r>
            <w:r w:rsidR="00C43ABB" w:rsidRPr="00C43ABB">
              <w:rPr>
                <w:rFonts w:cs="Helvetica"/>
                <w:noProof/>
                <w:webHidden/>
              </w:rPr>
              <w:fldChar w:fldCharType="end"/>
            </w:r>
          </w:hyperlink>
        </w:p>
        <w:p w14:paraId="57EDAA19" w14:textId="77777777" w:rsidR="00C43ABB" w:rsidRPr="00C43ABB" w:rsidRDefault="00720146">
          <w:pPr>
            <w:pStyle w:val="11"/>
            <w:tabs>
              <w:tab w:val="right" w:leader="dot" w:pos="7256"/>
            </w:tabs>
            <w:rPr>
              <w:rFonts w:eastAsiaTheme="minorEastAsia" w:cs="Helvetica"/>
              <w:b w:val="0"/>
              <w:bCs w:val="0"/>
              <w:caps w:val="0"/>
              <w:noProof/>
              <w:sz w:val="22"/>
              <w:lang w:val="ru-RU" w:eastAsia="ru-RU"/>
            </w:rPr>
          </w:pPr>
          <w:hyperlink w:anchor="_Toc126921442" w:history="1">
            <w:r w:rsidR="00C43ABB" w:rsidRPr="00C43ABB">
              <w:rPr>
                <w:rStyle w:val="af5"/>
                <w:rFonts w:cs="Helvetica"/>
                <w:noProof/>
                <w:lang w:val="ru-RU"/>
              </w:rPr>
              <w:t>2 Введение</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_Toc126921442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11</w:t>
            </w:r>
            <w:r w:rsidR="00C43ABB" w:rsidRPr="00C43ABB">
              <w:rPr>
                <w:rFonts w:cs="Helvetica"/>
                <w:noProof/>
                <w:webHidden/>
              </w:rPr>
              <w:fldChar w:fldCharType="end"/>
            </w:r>
          </w:hyperlink>
        </w:p>
        <w:p w14:paraId="53A36B7B" w14:textId="77777777" w:rsidR="00C43ABB" w:rsidRPr="00C43ABB" w:rsidRDefault="00720146">
          <w:pPr>
            <w:pStyle w:val="21"/>
            <w:tabs>
              <w:tab w:val="right" w:leader="dot" w:pos="7256"/>
            </w:tabs>
            <w:rPr>
              <w:rFonts w:eastAsiaTheme="minorEastAsia" w:cs="Helvetica"/>
              <w:smallCaps w:val="0"/>
              <w:noProof/>
              <w:sz w:val="22"/>
              <w:lang w:val="ru-RU" w:eastAsia="ru-RU"/>
            </w:rPr>
          </w:pPr>
          <w:hyperlink w:anchor="_Toc126921444" w:history="1">
            <w:r w:rsidR="00C43ABB" w:rsidRPr="00C43ABB">
              <w:rPr>
                <w:rStyle w:val="af5"/>
                <w:rFonts w:cs="Helvetica"/>
                <w:noProof/>
                <w:lang w:val="ru-RU"/>
              </w:rPr>
              <w:t>2.1 Описания тестера</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_Toc126921444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12</w:t>
            </w:r>
            <w:r w:rsidR="00C43ABB" w:rsidRPr="00C43ABB">
              <w:rPr>
                <w:rFonts w:cs="Helvetica"/>
                <w:noProof/>
                <w:webHidden/>
              </w:rPr>
              <w:fldChar w:fldCharType="end"/>
            </w:r>
          </w:hyperlink>
        </w:p>
        <w:p w14:paraId="3F5F24D3" w14:textId="77777777" w:rsidR="00C43ABB" w:rsidRPr="00C43ABB" w:rsidRDefault="00720146">
          <w:pPr>
            <w:pStyle w:val="21"/>
            <w:tabs>
              <w:tab w:val="right" w:leader="dot" w:pos="7256"/>
            </w:tabs>
            <w:rPr>
              <w:rFonts w:eastAsiaTheme="minorEastAsia" w:cs="Helvetica"/>
              <w:smallCaps w:val="0"/>
              <w:noProof/>
              <w:sz w:val="22"/>
              <w:lang w:val="ru-RU" w:eastAsia="ru-RU"/>
            </w:rPr>
          </w:pPr>
          <w:hyperlink w:anchor="_Toc126921445" w:history="1">
            <w:r w:rsidR="00C43ABB" w:rsidRPr="00C43ABB">
              <w:rPr>
                <w:rStyle w:val="af5"/>
                <w:rFonts w:cs="Helvetica"/>
                <w:noProof/>
                <w:lang w:val="ru-RU"/>
              </w:rPr>
              <w:t>2.2 Описания аксессуаров</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_Toc126921445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13</w:t>
            </w:r>
            <w:r w:rsidR="00C43ABB" w:rsidRPr="00C43ABB">
              <w:rPr>
                <w:rFonts w:cs="Helvetica"/>
                <w:noProof/>
                <w:webHidden/>
              </w:rPr>
              <w:fldChar w:fldCharType="end"/>
            </w:r>
          </w:hyperlink>
        </w:p>
        <w:p w14:paraId="40149602" w14:textId="77777777" w:rsidR="00C43ABB" w:rsidRPr="00C43ABB" w:rsidRDefault="00720146">
          <w:pPr>
            <w:pStyle w:val="21"/>
            <w:tabs>
              <w:tab w:val="right" w:leader="dot" w:pos="7256"/>
            </w:tabs>
            <w:rPr>
              <w:rFonts w:eastAsiaTheme="minorEastAsia" w:cs="Helvetica"/>
              <w:smallCaps w:val="0"/>
              <w:noProof/>
              <w:sz w:val="22"/>
              <w:lang w:val="ru-RU" w:eastAsia="ru-RU"/>
            </w:rPr>
          </w:pPr>
          <w:hyperlink w:anchor="_Toc126921446" w:history="1">
            <w:r w:rsidR="00C43ABB" w:rsidRPr="00C43ABB">
              <w:rPr>
                <w:rStyle w:val="af5"/>
                <w:rFonts w:cs="Helvetica"/>
                <w:noProof/>
                <w:lang w:val="ru-RU"/>
              </w:rPr>
              <w:t>2.3 Технические характеристики</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_Toc126921446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13</w:t>
            </w:r>
            <w:r w:rsidR="00C43ABB" w:rsidRPr="00C43ABB">
              <w:rPr>
                <w:rFonts w:cs="Helvetica"/>
                <w:noProof/>
                <w:webHidden/>
              </w:rPr>
              <w:fldChar w:fldCharType="end"/>
            </w:r>
          </w:hyperlink>
        </w:p>
        <w:p w14:paraId="70CB9F05" w14:textId="77777777" w:rsidR="00C43ABB" w:rsidRPr="00C43ABB" w:rsidRDefault="00720146">
          <w:pPr>
            <w:pStyle w:val="11"/>
            <w:tabs>
              <w:tab w:val="right" w:leader="dot" w:pos="7256"/>
            </w:tabs>
            <w:rPr>
              <w:rFonts w:eastAsiaTheme="minorEastAsia" w:cs="Helvetica"/>
              <w:b w:val="0"/>
              <w:bCs w:val="0"/>
              <w:caps w:val="0"/>
              <w:noProof/>
              <w:sz w:val="22"/>
              <w:lang w:val="ru-RU" w:eastAsia="ru-RU"/>
            </w:rPr>
          </w:pPr>
          <w:hyperlink w:anchor="_Toc126921447" w:history="1">
            <w:r w:rsidR="00C43ABB" w:rsidRPr="00C43ABB">
              <w:rPr>
                <w:rStyle w:val="af5"/>
                <w:rFonts w:cs="Helvetica"/>
                <w:noProof/>
                <w:lang w:val="ru-RU"/>
              </w:rPr>
              <w:t>3 Операции</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_Toc126921447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14</w:t>
            </w:r>
            <w:r w:rsidR="00C43ABB" w:rsidRPr="00C43ABB">
              <w:rPr>
                <w:rFonts w:cs="Helvetica"/>
                <w:noProof/>
                <w:webHidden/>
              </w:rPr>
              <w:fldChar w:fldCharType="end"/>
            </w:r>
          </w:hyperlink>
        </w:p>
        <w:p w14:paraId="4EA069EB" w14:textId="77777777" w:rsidR="00C43ABB" w:rsidRPr="00C43ABB" w:rsidRDefault="00720146">
          <w:pPr>
            <w:pStyle w:val="21"/>
            <w:tabs>
              <w:tab w:val="right" w:leader="dot" w:pos="7256"/>
            </w:tabs>
            <w:rPr>
              <w:rFonts w:eastAsiaTheme="minorEastAsia" w:cs="Helvetica"/>
              <w:smallCaps w:val="0"/>
              <w:noProof/>
              <w:sz w:val="22"/>
              <w:lang w:val="ru-RU" w:eastAsia="ru-RU"/>
            </w:rPr>
          </w:pPr>
          <w:hyperlink w:anchor="_Toc126921448" w:history="1">
            <w:r w:rsidR="00C43ABB" w:rsidRPr="00C43ABB">
              <w:rPr>
                <w:rStyle w:val="af5"/>
                <w:rFonts w:cs="Helvetica"/>
                <w:noProof/>
                <w:lang w:val="ru-RU"/>
              </w:rPr>
              <w:t>3.1 Подключение Тестера</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_Toc126921448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14</w:t>
            </w:r>
            <w:r w:rsidR="00C43ABB" w:rsidRPr="00C43ABB">
              <w:rPr>
                <w:rFonts w:cs="Helvetica"/>
                <w:noProof/>
                <w:webHidden/>
              </w:rPr>
              <w:fldChar w:fldCharType="end"/>
            </w:r>
          </w:hyperlink>
        </w:p>
        <w:p w14:paraId="7B0C33CF" w14:textId="77777777" w:rsidR="00C43ABB" w:rsidRPr="00C43ABB" w:rsidRDefault="00720146">
          <w:pPr>
            <w:pStyle w:val="21"/>
            <w:tabs>
              <w:tab w:val="right" w:leader="dot" w:pos="7256"/>
            </w:tabs>
            <w:rPr>
              <w:rFonts w:eastAsiaTheme="minorEastAsia" w:cs="Helvetica"/>
              <w:smallCaps w:val="0"/>
              <w:noProof/>
              <w:sz w:val="22"/>
              <w:lang w:val="ru-RU" w:eastAsia="ru-RU"/>
            </w:rPr>
          </w:pPr>
          <w:hyperlink w:anchor="_Toc126921449" w:history="1">
            <w:r w:rsidR="00C43ABB" w:rsidRPr="00C43ABB">
              <w:rPr>
                <w:rStyle w:val="af5"/>
                <w:rFonts w:cs="Helvetica"/>
                <w:noProof/>
              </w:rPr>
              <w:t>3.2 Проверка батареи</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_Toc126921449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15</w:t>
            </w:r>
            <w:r w:rsidR="00C43ABB" w:rsidRPr="00C43ABB">
              <w:rPr>
                <w:rFonts w:cs="Helvetica"/>
                <w:noProof/>
                <w:webHidden/>
              </w:rPr>
              <w:fldChar w:fldCharType="end"/>
            </w:r>
          </w:hyperlink>
        </w:p>
        <w:p w14:paraId="1E2C8B6E" w14:textId="77777777" w:rsidR="00C43ABB" w:rsidRPr="00C43ABB" w:rsidRDefault="00720146">
          <w:pPr>
            <w:pStyle w:val="21"/>
            <w:tabs>
              <w:tab w:val="right" w:leader="dot" w:pos="7256"/>
            </w:tabs>
            <w:rPr>
              <w:rFonts w:eastAsiaTheme="minorEastAsia" w:cs="Helvetica"/>
              <w:smallCaps w:val="0"/>
              <w:noProof/>
              <w:sz w:val="22"/>
              <w:lang w:val="ru-RU" w:eastAsia="ru-RU"/>
            </w:rPr>
          </w:pPr>
          <w:hyperlink w:anchor="_Toc126921451" w:history="1">
            <w:r w:rsidR="00C43ABB" w:rsidRPr="00C43ABB">
              <w:rPr>
                <w:rStyle w:val="af5"/>
                <w:rFonts w:cs="Helvetica"/>
                <w:noProof/>
                <w:lang w:val="ru-RU"/>
              </w:rPr>
              <w:t>3.3 Испытание на прокрутку стартер</w:t>
            </w:r>
            <w:r w:rsidR="00C43ABB">
              <w:rPr>
                <w:rStyle w:val="af5"/>
                <w:rFonts w:cs="Helvetica"/>
                <w:noProof/>
                <w:lang w:val="ru-RU"/>
              </w:rPr>
              <w:t>а</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_Toc126921451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21</w:t>
            </w:r>
            <w:r w:rsidR="00C43ABB" w:rsidRPr="00C43ABB">
              <w:rPr>
                <w:rFonts w:cs="Helvetica"/>
                <w:noProof/>
                <w:webHidden/>
              </w:rPr>
              <w:fldChar w:fldCharType="end"/>
            </w:r>
          </w:hyperlink>
        </w:p>
        <w:p w14:paraId="2DEDBEEC" w14:textId="77777777" w:rsidR="00C43ABB" w:rsidRPr="00C43ABB" w:rsidRDefault="00720146">
          <w:pPr>
            <w:pStyle w:val="21"/>
            <w:tabs>
              <w:tab w:val="right" w:leader="dot" w:pos="7256"/>
            </w:tabs>
            <w:rPr>
              <w:rFonts w:eastAsiaTheme="minorEastAsia" w:cs="Helvetica"/>
              <w:smallCaps w:val="0"/>
              <w:noProof/>
              <w:sz w:val="22"/>
              <w:lang w:val="ru-RU" w:eastAsia="ru-RU"/>
            </w:rPr>
          </w:pPr>
          <w:hyperlink w:anchor="_Toc126921452" w:history="1">
            <w:r w:rsidR="00C43ABB" w:rsidRPr="00C43ABB">
              <w:rPr>
                <w:rStyle w:val="af5"/>
                <w:rFonts w:cs="Helvetica"/>
                <w:noProof/>
                <w:lang w:val="ru-RU"/>
              </w:rPr>
              <w:t>3.4 Испытание системы зарядки</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_Toc126921452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23</w:t>
            </w:r>
            <w:r w:rsidR="00C43ABB" w:rsidRPr="00C43ABB">
              <w:rPr>
                <w:rFonts w:cs="Helvetica"/>
                <w:noProof/>
                <w:webHidden/>
              </w:rPr>
              <w:fldChar w:fldCharType="end"/>
            </w:r>
          </w:hyperlink>
        </w:p>
        <w:p w14:paraId="14C233E9" w14:textId="77777777" w:rsidR="00C43ABB" w:rsidRPr="00C43ABB" w:rsidRDefault="00720146">
          <w:pPr>
            <w:pStyle w:val="11"/>
            <w:tabs>
              <w:tab w:val="right" w:leader="dot" w:pos="7256"/>
            </w:tabs>
            <w:rPr>
              <w:rFonts w:eastAsiaTheme="minorEastAsia" w:cs="Helvetica"/>
              <w:b w:val="0"/>
              <w:bCs w:val="0"/>
              <w:caps w:val="0"/>
              <w:noProof/>
              <w:sz w:val="22"/>
              <w:lang w:val="ru-RU" w:eastAsia="ru-RU"/>
            </w:rPr>
          </w:pPr>
          <w:hyperlink w:anchor="_Toc126921453" w:history="1">
            <w:r w:rsidR="00C43ABB" w:rsidRPr="00C43ABB">
              <w:rPr>
                <w:rStyle w:val="af5"/>
                <w:rFonts w:cs="Helvetica"/>
                <w:noProof/>
              </w:rPr>
              <w:t xml:space="preserve">4 </w:t>
            </w:r>
            <w:r w:rsidR="00C43ABB" w:rsidRPr="00C43ABB">
              <w:rPr>
                <w:rStyle w:val="af5"/>
                <w:rFonts w:cs="Helvetica"/>
                <w:noProof/>
                <w:lang w:val="ru-RU"/>
              </w:rPr>
              <w:t>Выбор языка</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_Toc126921453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24</w:t>
            </w:r>
            <w:r w:rsidR="00C43ABB" w:rsidRPr="00C43ABB">
              <w:rPr>
                <w:rFonts w:cs="Helvetica"/>
                <w:noProof/>
                <w:webHidden/>
              </w:rPr>
              <w:fldChar w:fldCharType="end"/>
            </w:r>
          </w:hyperlink>
        </w:p>
        <w:p w14:paraId="794E32C1" w14:textId="77777777" w:rsidR="00C43ABB" w:rsidRPr="00C43ABB" w:rsidRDefault="00720146">
          <w:pPr>
            <w:pStyle w:val="11"/>
            <w:tabs>
              <w:tab w:val="right" w:leader="dot" w:pos="7256"/>
            </w:tabs>
            <w:rPr>
              <w:rFonts w:eastAsiaTheme="minorEastAsia" w:cs="Helvetica"/>
              <w:b w:val="0"/>
              <w:bCs w:val="0"/>
              <w:caps w:val="0"/>
              <w:noProof/>
              <w:sz w:val="22"/>
              <w:lang w:val="ru-RU" w:eastAsia="ru-RU"/>
            </w:rPr>
          </w:pPr>
          <w:hyperlink w:anchor="_Toc126921455" w:history="1">
            <w:r w:rsidR="00C43ABB" w:rsidRPr="00C43ABB">
              <w:rPr>
                <w:rStyle w:val="af5"/>
                <w:rFonts w:cs="Helvetica"/>
                <w:noProof/>
                <w:lang w:val="ru-RU"/>
              </w:rPr>
              <w:t xml:space="preserve">5 </w:t>
            </w:r>
            <w:r w:rsidR="00C43ABB" w:rsidRPr="00C43ABB">
              <w:rPr>
                <w:rStyle w:val="af5"/>
                <w:rFonts w:cs="Helvetica"/>
                <w:noProof/>
              </w:rPr>
              <w:t>Информация о версии</w:t>
            </w:r>
            <w:r w:rsidR="00C43ABB" w:rsidRPr="00C43ABB">
              <w:rPr>
                <w:rStyle w:val="af5"/>
                <w:rFonts w:cs="Helvetica"/>
                <w:noProof/>
                <w:lang w:val="ru-RU"/>
              </w:rPr>
              <w:t xml:space="preserve"> ПО</w:t>
            </w:r>
            <w:r w:rsidR="00C43ABB" w:rsidRPr="00C43ABB">
              <w:rPr>
                <w:rFonts w:cs="Helvetica"/>
                <w:noProof/>
                <w:webHidden/>
              </w:rPr>
              <w:tab/>
            </w:r>
            <w:r w:rsidR="00C43ABB" w:rsidRPr="00C43ABB">
              <w:rPr>
                <w:rFonts w:cs="Helvetica"/>
                <w:noProof/>
                <w:webHidden/>
              </w:rPr>
              <w:fldChar w:fldCharType="begin"/>
            </w:r>
            <w:r w:rsidR="00C43ABB" w:rsidRPr="00C43ABB">
              <w:rPr>
                <w:rFonts w:cs="Helvetica"/>
                <w:noProof/>
                <w:webHidden/>
              </w:rPr>
              <w:instrText xml:space="preserve"> PAGEREF _Toc126921455 \h </w:instrText>
            </w:r>
            <w:r w:rsidR="00C43ABB" w:rsidRPr="00C43ABB">
              <w:rPr>
                <w:rFonts w:cs="Helvetica"/>
                <w:noProof/>
                <w:webHidden/>
              </w:rPr>
            </w:r>
            <w:r w:rsidR="00C43ABB" w:rsidRPr="00C43ABB">
              <w:rPr>
                <w:rFonts w:cs="Helvetica"/>
                <w:noProof/>
                <w:webHidden/>
              </w:rPr>
              <w:fldChar w:fldCharType="separate"/>
            </w:r>
            <w:r w:rsidR="00C43ABB">
              <w:rPr>
                <w:rFonts w:cs="Helvetica"/>
                <w:noProof/>
                <w:webHidden/>
              </w:rPr>
              <w:t>25</w:t>
            </w:r>
            <w:r w:rsidR="00C43ABB" w:rsidRPr="00C43ABB">
              <w:rPr>
                <w:rFonts w:cs="Helvetica"/>
                <w:noProof/>
                <w:webHidden/>
              </w:rPr>
              <w:fldChar w:fldCharType="end"/>
            </w:r>
          </w:hyperlink>
        </w:p>
        <w:p w14:paraId="47FE1065" w14:textId="77777777" w:rsidR="00C43ABB" w:rsidRPr="00C43ABB" w:rsidRDefault="00C43ABB">
          <w:pPr>
            <w:rPr>
              <w:rFonts w:ascii="Helvetica" w:hAnsi="Helvetica" w:cs="Helvetica"/>
            </w:rPr>
          </w:pPr>
          <w:r w:rsidRPr="00C43ABB">
            <w:rPr>
              <w:rFonts w:ascii="Helvetica" w:hAnsi="Helvetica" w:cs="Helvetica"/>
              <w:b/>
              <w:bCs/>
            </w:rPr>
            <w:fldChar w:fldCharType="end"/>
          </w:r>
        </w:p>
      </w:sdtContent>
    </w:sdt>
    <w:p w14:paraId="78C7DD50" w14:textId="77777777" w:rsidR="00576DF0" w:rsidRPr="00C43ABB" w:rsidRDefault="00576DF0">
      <w:pPr>
        <w:rPr>
          <w:rFonts w:ascii="Helvetica" w:hAnsi="Helvetica" w:cs="Helvetica"/>
        </w:rPr>
      </w:pPr>
    </w:p>
    <w:p w14:paraId="2682321C" w14:textId="77777777" w:rsidR="00576DF0" w:rsidRPr="00C43ABB" w:rsidRDefault="008B7FBE">
      <w:pPr>
        <w:pStyle w:val="1"/>
        <w:spacing w:after="60"/>
        <w:rPr>
          <w:rFonts w:ascii="Helvetica" w:hAnsi="Helvetica" w:cs="Helvetica"/>
          <w:sz w:val="28"/>
          <w:szCs w:val="28"/>
          <w:lang w:val="ru-RU"/>
        </w:rPr>
      </w:pPr>
      <w:bookmarkStart w:id="36" w:name="_Toc198804107"/>
      <w:bookmarkStart w:id="37" w:name="_Toc5367"/>
      <w:bookmarkStart w:id="38" w:name="_Toc126921421"/>
      <w:r w:rsidRPr="00C43ABB">
        <w:rPr>
          <w:rFonts w:ascii="Helvetica" w:hAnsi="Helvetica" w:cs="Helvetica"/>
          <w:sz w:val="28"/>
          <w:szCs w:val="28"/>
          <w:lang w:val="ru-RU"/>
        </w:rPr>
        <w:lastRenderedPageBreak/>
        <w:t xml:space="preserve">1 </w:t>
      </w:r>
      <w:bookmarkEnd w:id="36"/>
      <w:bookmarkEnd w:id="37"/>
      <w:r w:rsidR="005E359F" w:rsidRPr="00C43ABB">
        <w:rPr>
          <w:rFonts w:ascii="Helvetica" w:hAnsi="Helvetica" w:cs="Helvetica"/>
          <w:sz w:val="28"/>
          <w:szCs w:val="28"/>
          <w:lang w:val="ru-RU"/>
        </w:rPr>
        <w:t>Использование этого руководства</w:t>
      </w:r>
      <w:bookmarkEnd w:id="38"/>
    </w:p>
    <w:p w14:paraId="6BC93350" w14:textId="77777777" w:rsidR="00576DF0" w:rsidRPr="00C43ABB" w:rsidRDefault="005E359F">
      <w:pPr>
        <w:spacing w:after="120"/>
        <w:ind w:left="403"/>
        <w:jc w:val="both"/>
        <w:rPr>
          <w:rFonts w:ascii="Helvetica" w:hAnsi="Helvetica" w:cs="Helvetica"/>
          <w:sz w:val="16"/>
          <w:szCs w:val="16"/>
          <w:lang w:val="ru-RU"/>
        </w:rPr>
      </w:pPr>
      <w:r w:rsidRPr="00C43ABB">
        <w:rPr>
          <w:rFonts w:ascii="Helvetica" w:hAnsi="Helvetica" w:cs="Helvetica"/>
          <w:sz w:val="16"/>
          <w:szCs w:val="16"/>
          <w:lang w:val="ru-RU"/>
        </w:rPr>
        <w:t>В данном руководстве мы приводим инструкции по использованию инструмента. Ниже приведены соглашения, которые мы использовали в руководстве</w:t>
      </w:r>
      <w:r w:rsidR="008B7FBE" w:rsidRPr="00C43ABB">
        <w:rPr>
          <w:rFonts w:ascii="Helvetica" w:hAnsi="Helvetica" w:cs="Helvetica"/>
          <w:sz w:val="16"/>
          <w:szCs w:val="16"/>
          <w:lang w:val="ru-RU"/>
        </w:rPr>
        <w:t>.</w:t>
      </w:r>
    </w:p>
    <w:p w14:paraId="20C2676B" w14:textId="77777777" w:rsidR="00576DF0" w:rsidRPr="00C43ABB" w:rsidRDefault="008B7FBE">
      <w:pPr>
        <w:pStyle w:val="2"/>
        <w:spacing w:line="240" w:lineRule="auto"/>
        <w:rPr>
          <w:rFonts w:cs="Helvetica"/>
          <w:sz w:val="24"/>
          <w:szCs w:val="24"/>
          <w:lang w:val="ru-RU"/>
        </w:rPr>
      </w:pPr>
      <w:bookmarkStart w:id="39" w:name="_Toc311"/>
      <w:bookmarkStart w:id="40" w:name="_Toc126921422"/>
      <w:r w:rsidRPr="00C43ABB">
        <w:rPr>
          <w:rFonts w:cs="Helvetica"/>
          <w:sz w:val="24"/>
          <w:szCs w:val="24"/>
          <w:lang w:val="ru-RU"/>
        </w:rPr>
        <w:t xml:space="preserve">1.1 </w:t>
      </w:r>
      <w:bookmarkEnd w:id="39"/>
      <w:r w:rsidR="005E359F" w:rsidRPr="00C43ABB">
        <w:rPr>
          <w:rFonts w:cs="Helvetica"/>
          <w:sz w:val="24"/>
          <w:szCs w:val="24"/>
          <w:lang w:val="ru-RU"/>
        </w:rPr>
        <w:t>Выделенный жирным шрифтом текст</w:t>
      </w:r>
      <w:bookmarkEnd w:id="40"/>
    </w:p>
    <w:p w14:paraId="5D064850" w14:textId="77777777" w:rsidR="005E359F" w:rsidRPr="00C43ABB" w:rsidRDefault="005E359F" w:rsidP="005E359F">
      <w:pPr>
        <w:pStyle w:val="2"/>
        <w:spacing w:line="240" w:lineRule="auto"/>
        <w:rPr>
          <w:rFonts w:eastAsia="SimSun" w:cs="Helvetica"/>
          <w:b w:val="0"/>
          <w:bCs w:val="0"/>
          <w:kern w:val="0"/>
          <w:sz w:val="16"/>
          <w:szCs w:val="16"/>
          <w:lang w:val="ru-RU"/>
        </w:rPr>
      </w:pPr>
      <w:bookmarkStart w:id="41" w:name="_Toc126921423"/>
      <w:bookmarkStart w:id="42" w:name="_Toc2372"/>
      <w:r w:rsidRPr="00C43ABB">
        <w:rPr>
          <w:rFonts w:eastAsia="SimSun" w:cs="Helvetica"/>
          <w:b w:val="0"/>
          <w:bCs w:val="0"/>
          <w:kern w:val="0"/>
          <w:sz w:val="16"/>
          <w:szCs w:val="16"/>
          <w:lang w:val="ru-RU"/>
        </w:rPr>
        <w:t>Жирный текст используется для выделения выбираемых элементов, таких как кнопки и опции меню.</w:t>
      </w:r>
      <w:bookmarkEnd w:id="41"/>
    </w:p>
    <w:p w14:paraId="55111A19" w14:textId="77777777" w:rsidR="005E359F" w:rsidRPr="00C43ABB" w:rsidRDefault="005E359F" w:rsidP="005E359F">
      <w:pPr>
        <w:pStyle w:val="2"/>
        <w:spacing w:line="240" w:lineRule="auto"/>
        <w:rPr>
          <w:rFonts w:eastAsia="SimSun" w:cs="Helvetica"/>
          <w:b w:val="0"/>
          <w:bCs w:val="0"/>
          <w:kern w:val="0"/>
          <w:sz w:val="16"/>
          <w:szCs w:val="16"/>
          <w:lang w:val="ru-RU"/>
        </w:rPr>
      </w:pPr>
      <w:bookmarkStart w:id="43" w:name="_Toc126921424"/>
      <w:r w:rsidRPr="00C43ABB">
        <w:rPr>
          <w:rFonts w:eastAsia="SimSun" w:cs="Helvetica"/>
          <w:b w:val="0"/>
          <w:bCs w:val="0"/>
          <w:kern w:val="0"/>
          <w:sz w:val="16"/>
          <w:szCs w:val="16"/>
          <w:lang w:val="ru-RU"/>
        </w:rPr>
        <w:t>Пример:</w:t>
      </w:r>
      <w:bookmarkEnd w:id="43"/>
    </w:p>
    <w:p w14:paraId="0C2326A6" w14:textId="77777777" w:rsidR="005E359F" w:rsidRPr="00C43ABB" w:rsidRDefault="005E359F" w:rsidP="005E359F">
      <w:pPr>
        <w:pStyle w:val="2"/>
        <w:spacing w:line="240" w:lineRule="auto"/>
        <w:rPr>
          <w:rFonts w:eastAsia="SimSun" w:cs="Helvetica"/>
          <w:b w:val="0"/>
          <w:bCs w:val="0"/>
          <w:kern w:val="0"/>
          <w:sz w:val="16"/>
          <w:szCs w:val="16"/>
          <w:lang w:val="ru-RU"/>
        </w:rPr>
      </w:pPr>
      <w:bookmarkStart w:id="44" w:name="_Toc126921425"/>
      <w:r w:rsidRPr="00C43ABB">
        <w:rPr>
          <w:rFonts w:eastAsia="SimSun" w:cs="Helvetica"/>
          <w:b w:val="0"/>
          <w:bCs w:val="0"/>
          <w:kern w:val="0"/>
          <w:sz w:val="16"/>
          <w:szCs w:val="16"/>
          <w:lang w:val="ru-RU"/>
        </w:rPr>
        <w:t xml:space="preserve">Нажмите кнопку </w:t>
      </w:r>
      <w:r w:rsidRPr="00C43ABB">
        <w:rPr>
          <w:rFonts w:eastAsia="SimSun" w:cs="Helvetica"/>
          <w:bCs w:val="0"/>
          <w:kern w:val="0"/>
          <w:sz w:val="16"/>
          <w:szCs w:val="16"/>
        </w:rPr>
        <w:t>ENTER</w:t>
      </w:r>
      <w:r w:rsidRPr="00C43ABB">
        <w:rPr>
          <w:rFonts w:eastAsia="SimSun" w:cs="Helvetica"/>
          <w:b w:val="0"/>
          <w:bCs w:val="0"/>
          <w:kern w:val="0"/>
          <w:sz w:val="16"/>
          <w:szCs w:val="16"/>
          <w:lang w:val="ru-RU"/>
        </w:rPr>
        <w:t>, чтобы выбрать</w:t>
      </w:r>
      <w:bookmarkEnd w:id="44"/>
      <w:r w:rsidRPr="00C43ABB">
        <w:rPr>
          <w:rFonts w:eastAsia="SimSun" w:cs="Helvetica"/>
          <w:b w:val="0"/>
          <w:bCs w:val="0"/>
          <w:kern w:val="0"/>
          <w:sz w:val="16"/>
          <w:szCs w:val="16"/>
          <w:lang w:val="ru-RU"/>
        </w:rPr>
        <w:t xml:space="preserve"> </w:t>
      </w:r>
    </w:p>
    <w:p w14:paraId="3B8E618E" w14:textId="77777777" w:rsidR="00576DF0" w:rsidRPr="00C43ABB" w:rsidRDefault="008B7FBE" w:rsidP="005E359F">
      <w:pPr>
        <w:pStyle w:val="2"/>
        <w:spacing w:line="240" w:lineRule="auto"/>
        <w:rPr>
          <w:rFonts w:cs="Helvetica"/>
          <w:sz w:val="24"/>
          <w:szCs w:val="24"/>
          <w:lang w:val="ru-RU"/>
        </w:rPr>
      </w:pPr>
      <w:bookmarkStart w:id="45" w:name="_Toc126921426"/>
      <w:r w:rsidRPr="00C43ABB">
        <w:rPr>
          <w:rFonts w:cs="Helvetica"/>
          <w:sz w:val="24"/>
          <w:szCs w:val="24"/>
          <w:lang w:val="ru-RU"/>
        </w:rPr>
        <w:t xml:space="preserve">1.2 </w:t>
      </w:r>
      <w:bookmarkEnd w:id="42"/>
      <w:r w:rsidR="005E359F" w:rsidRPr="00C43ABB">
        <w:rPr>
          <w:rFonts w:cs="Helvetica"/>
          <w:sz w:val="24"/>
          <w:szCs w:val="24"/>
          <w:lang w:val="ru-RU"/>
        </w:rPr>
        <w:t>Символы и пиктограммы</w:t>
      </w:r>
      <w:bookmarkEnd w:id="45"/>
    </w:p>
    <w:p w14:paraId="604167B7" w14:textId="77777777" w:rsidR="00576DF0" w:rsidRPr="00C43ABB" w:rsidRDefault="008B7FBE">
      <w:pPr>
        <w:pStyle w:val="3"/>
        <w:spacing w:after="60" w:line="240" w:lineRule="auto"/>
        <w:rPr>
          <w:rFonts w:ascii="Helvetica" w:hAnsi="Helvetica" w:cs="Helvetica"/>
          <w:sz w:val="21"/>
          <w:szCs w:val="21"/>
          <w:lang w:val="ru-RU"/>
        </w:rPr>
      </w:pPr>
      <w:bookmarkStart w:id="46" w:name="_Toc31780"/>
      <w:bookmarkStart w:id="47" w:name="_Toc126921427"/>
      <w:r w:rsidRPr="00C43ABB">
        <w:rPr>
          <w:rFonts w:ascii="Helvetica" w:hAnsi="Helvetica" w:cs="Helvetica"/>
          <w:sz w:val="21"/>
          <w:szCs w:val="21"/>
          <w:lang w:val="ru-RU"/>
        </w:rPr>
        <w:t xml:space="preserve">1.2.1 </w:t>
      </w:r>
      <w:bookmarkEnd w:id="46"/>
      <w:r w:rsidR="005E359F" w:rsidRPr="00C43ABB">
        <w:rPr>
          <w:rFonts w:ascii="Helvetica" w:hAnsi="Helvetica" w:cs="Helvetica"/>
          <w:sz w:val="21"/>
          <w:szCs w:val="21"/>
          <w:lang w:val="ru-RU"/>
        </w:rPr>
        <w:t>Сплошные точки</w:t>
      </w:r>
      <w:bookmarkEnd w:id="47"/>
    </w:p>
    <w:p w14:paraId="4834BD3C" w14:textId="77777777" w:rsidR="005E359F" w:rsidRPr="00C43ABB" w:rsidRDefault="005E359F" w:rsidP="005E359F">
      <w:pPr>
        <w:pStyle w:val="3"/>
        <w:spacing w:after="60" w:line="240" w:lineRule="auto"/>
        <w:rPr>
          <w:rFonts w:ascii="Helvetica" w:hAnsi="Helvetica" w:cs="Helvetica"/>
          <w:b w:val="0"/>
          <w:bCs w:val="0"/>
          <w:sz w:val="16"/>
          <w:szCs w:val="16"/>
          <w:lang w:val="ru-RU"/>
        </w:rPr>
      </w:pPr>
      <w:bookmarkStart w:id="48" w:name="_Toc126921428"/>
      <w:bookmarkStart w:id="49" w:name="_Toc28189"/>
      <w:r w:rsidRPr="00C43ABB">
        <w:rPr>
          <w:rFonts w:ascii="Helvetica" w:hAnsi="Helvetica" w:cs="Helvetica"/>
          <w:b w:val="0"/>
          <w:bCs w:val="0"/>
          <w:sz w:val="16"/>
          <w:szCs w:val="16"/>
          <w:lang w:val="ru-RU"/>
        </w:rPr>
        <w:t>Советы по эксплуатации и списки, применимые к конкретному инструменту, представлены сплошной точкой ●.</w:t>
      </w:r>
      <w:bookmarkEnd w:id="48"/>
    </w:p>
    <w:p w14:paraId="2A4C73E6" w14:textId="77777777" w:rsidR="005E359F" w:rsidRPr="00C43ABB" w:rsidRDefault="005E359F" w:rsidP="005E359F">
      <w:pPr>
        <w:pStyle w:val="3"/>
        <w:spacing w:after="60" w:line="240" w:lineRule="auto"/>
        <w:rPr>
          <w:rFonts w:ascii="Helvetica" w:hAnsi="Helvetica" w:cs="Helvetica"/>
          <w:b w:val="0"/>
          <w:bCs w:val="0"/>
          <w:sz w:val="16"/>
          <w:szCs w:val="16"/>
          <w:lang w:val="ru-RU"/>
        </w:rPr>
      </w:pPr>
      <w:bookmarkStart w:id="50" w:name="_Toc126921429"/>
      <w:r w:rsidRPr="00C43ABB">
        <w:rPr>
          <w:rFonts w:ascii="Helvetica" w:hAnsi="Helvetica" w:cs="Helvetica"/>
          <w:b w:val="0"/>
          <w:bCs w:val="0"/>
          <w:sz w:val="16"/>
          <w:szCs w:val="16"/>
          <w:lang w:val="ru-RU"/>
        </w:rPr>
        <w:t>Пример:</w:t>
      </w:r>
      <w:bookmarkEnd w:id="50"/>
    </w:p>
    <w:p w14:paraId="520714DF" w14:textId="77777777" w:rsidR="005E359F" w:rsidRPr="00C43ABB" w:rsidRDefault="005E359F" w:rsidP="005E359F">
      <w:pPr>
        <w:pStyle w:val="3"/>
        <w:spacing w:after="60" w:line="240" w:lineRule="auto"/>
        <w:rPr>
          <w:rFonts w:ascii="Helvetica" w:hAnsi="Helvetica" w:cs="Helvetica"/>
          <w:b w:val="0"/>
          <w:bCs w:val="0"/>
          <w:sz w:val="16"/>
          <w:szCs w:val="16"/>
          <w:lang w:val="ru-RU"/>
        </w:rPr>
      </w:pPr>
      <w:bookmarkStart w:id="51" w:name="_Toc126921430"/>
      <w:r w:rsidRPr="00C43ABB">
        <w:rPr>
          <w:rFonts w:ascii="Helvetica" w:hAnsi="Helvetica" w:cs="Helvetica"/>
          <w:b w:val="0"/>
          <w:bCs w:val="0"/>
          <w:sz w:val="16"/>
          <w:szCs w:val="16"/>
          <w:lang w:val="ru-RU"/>
        </w:rPr>
        <w:t>При выборе параметра Настройка системы отображается меню, в котором перечислены все доступные опции. Варианты меню включают в себя:</w:t>
      </w:r>
      <w:bookmarkEnd w:id="51"/>
    </w:p>
    <w:p w14:paraId="74B89270" w14:textId="77777777" w:rsidR="005E359F" w:rsidRPr="00C43ABB" w:rsidRDefault="005E359F" w:rsidP="005E359F">
      <w:pPr>
        <w:pStyle w:val="3"/>
        <w:spacing w:after="60" w:line="240" w:lineRule="auto"/>
        <w:rPr>
          <w:rFonts w:ascii="Helvetica" w:hAnsi="Helvetica" w:cs="Helvetica"/>
          <w:b w:val="0"/>
          <w:bCs w:val="0"/>
          <w:sz w:val="16"/>
          <w:szCs w:val="16"/>
          <w:lang w:val="ru-RU"/>
        </w:rPr>
      </w:pPr>
      <w:bookmarkStart w:id="52" w:name="_Toc126921431"/>
      <w:r w:rsidRPr="00C43ABB">
        <w:rPr>
          <w:rFonts w:ascii="Helvetica" w:hAnsi="Helvetica" w:cs="Helvetica"/>
          <w:b w:val="0"/>
          <w:bCs w:val="0"/>
          <w:sz w:val="16"/>
          <w:szCs w:val="16"/>
          <w:lang w:val="ru-RU"/>
        </w:rPr>
        <w:t>● Языки</w:t>
      </w:r>
      <w:bookmarkEnd w:id="52"/>
    </w:p>
    <w:p w14:paraId="67D6D450" w14:textId="77777777" w:rsidR="005E359F" w:rsidRPr="00C43ABB" w:rsidRDefault="005E359F" w:rsidP="005E359F">
      <w:pPr>
        <w:pStyle w:val="3"/>
        <w:spacing w:after="60" w:line="240" w:lineRule="auto"/>
        <w:rPr>
          <w:rFonts w:ascii="Helvetica" w:hAnsi="Helvetica" w:cs="Helvetica"/>
          <w:b w:val="0"/>
          <w:bCs w:val="0"/>
          <w:sz w:val="16"/>
          <w:szCs w:val="16"/>
          <w:lang w:val="ru-RU"/>
        </w:rPr>
      </w:pPr>
      <w:bookmarkStart w:id="53" w:name="_Toc126921432"/>
      <w:r w:rsidRPr="00C43ABB">
        <w:rPr>
          <w:rFonts w:ascii="Helvetica" w:hAnsi="Helvetica" w:cs="Helvetica"/>
          <w:b w:val="0"/>
          <w:bCs w:val="0"/>
          <w:sz w:val="16"/>
          <w:szCs w:val="16"/>
          <w:lang w:val="ru-RU"/>
        </w:rPr>
        <w:t>● Блок</w:t>
      </w:r>
      <w:bookmarkEnd w:id="53"/>
    </w:p>
    <w:p w14:paraId="379BE432" w14:textId="77777777" w:rsidR="005E359F" w:rsidRPr="00C43ABB" w:rsidRDefault="005E359F" w:rsidP="005E359F">
      <w:pPr>
        <w:pStyle w:val="3"/>
        <w:spacing w:after="60" w:line="240" w:lineRule="auto"/>
        <w:rPr>
          <w:rFonts w:ascii="Helvetica" w:hAnsi="Helvetica" w:cs="Helvetica"/>
          <w:b w:val="0"/>
          <w:bCs w:val="0"/>
          <w:sz w:val="16"/>
          <w:szCs w:val="16"/>
          <w:lang w:val="ru-RU"/>
        </w:rPr>
      </w:pPr>
      <w:bookmarkStart w:id="54" w:name="_Toc126921433"/>
      <w:r w:rsidRPr="00C43ABB">
        <w:rPr>
          <w:rFonts w:ascii="Helvetica" w:hAnsi="Helvetica" w:cs="Helvetica"/>
          <w:b w:val="0"/>
          <w:bCs w:val="0"/>
          <w:sz w:val="16"/>
          <w:szCs w:val="16"/>
          <w:lang w:val="ru-RU"/>
        </w:rPr>
        <w:t>● Звуковой сигнал</w:t>
      </w:r>
      <w:bookmarkEnd w:id="54"/>
    </w:p>
    <w:p w14:paraId="728E118D" w14:textId="77777777" w:rsidR="005E359F" w:rsidRPr="00C43ABB" w:rsidRDefault="005E359F" w:rsidP="005E359F">
      <w:pPr>
        <w:pStyle w:val="3"/>
        <w:spacing w:after="60" w:line="240" w:lineRule="auto"/>
        <w:rPr>
          <w:rFonts w:ascii="Helvetica" w:hAnsi="Helvetica" w:cs="Helvetica"/>
          <w:b w:val="0"/>
          <w:bCs w:val="0"/>
          <w:sz w:val="16"/>
          <w:szCs w:val="16"/>
          <w:lang w:val="ru-RU"/>
        </w:rPr>
      </w:pPr>
      <w:bookmarkStart w:id="55" w:name="_Toc126921434"/>
      <w:r w:rsidRPr="00C43ABB">
        <w:rPr>
          <w:rFonts w:ascii="Helvetica" w:hAnsi="Helvetica" w:cs="Helvetica"/>
          <w:b w:val="0"/>
          <w:bCs w:val="0"/>
          <w:sz w:val="16"/>
          <w:szCs w:val="16"/>
          <w:lang w:val="ru-RU"/>
        </w:rPr>
        <w:t>● Проверка клавиатуры</w:t>
      </w:r>
      <w:bookmarkEnd w:id="55"/>
    </w:p>
    <w:p w14:paraId="4F4441B0" w14:textId="77777777" w:rsidR="005E359F" w:rsidRPr="00C43ABB" w:rsidRDefault="005E359F" w:rsidP="005E359F">
      <w:pPr>
        <w:pStyle w:val="3"/>
        <w:spacing w:after="60" w:line="240" w:lineRule="auto"/>
        <w:rPr>
          <w:rFonts w:ascii="Helvetica" w:hAnsi="Helvetica" w:cs="Helvetica"/>
          <w:b w:val="0"/>
          <w:bCs w:val="0"/>
          <w:sz w:val="16"/>
          <w:szCs w:val="16"/>
          <w:lang w:val="ru-RU"/>
        </w:rPr>
      </w:pPr>
      <w:bookmarkStart w:id="56" w:name="_Toc126921435"/>
      <w:r w:rsidRPr="00C43ABB">
        <w:rPr>
          <w:rFonts w:ascii="Helvetica" w:hAnsi="Helvetica" w:cs="Helvetica"/>
          <w:b w:val="0"/>
          <w:bCs w:val="0"/>
          <w:sz w:val="16"/>
          <w:szCs w:val="16"/>
          <w:lang w:val="ru-RU"/>
        </w:rPr>
        <w:t>● Тест ЖК-дисплея</w:t>
      </w:r>
      <w:bookmarkEnd w:id="56"/>
    </w:p>
    <w:p w14:paraId="0898D355" w14:textId="77777777" w:rsidR="005E359F" w:rsidRPr="00C43ABB" w:rsidRDefault="005E359F" w:rsidP="005E359F">
      <w:pPr>
        <w:pStyle w:val="3"/>
        <w:spacing w:after="60" w:line="240" w:lineRule="auto"/>
        <w:rPr>
          <w:rFonts w:ascii="Helvetica" w:hAnsi="Helvetica" w:cs="Helvetica"/>
          <w:b w:val="0"/>
          <w:bCs w:val="0"/>
          <w:sz w:val="16"/>
          <w:szCs w:val="16"/>
          <w:lang w:val="ru-RU"/>
        </w:rPr>
      </w:pPr>
      <w:bookmarkStart w:id="57" w:name="_Toc126921436"/>
      <w:r w:rsidRPr="00C43ABB">
        <w:rPr>
          <w:rFonts w:ascii="Helvetica" w:hAnsi="Helvetica" w:cs="Helvetica"/>
          <w:b w:val="0"/>
          <w:bCs w:val="0"/>
          <w:sz w:val="16"/>
          <w:szCs w:val="16"/>
          <w:lang w:val="ru-RU"/>
        </w:rPr>
        <w:t>● О компании</w:t>
      </w:r>
      <w:bookmarkEnd w:id="57"/>
    </w:p>
    <w:p w14:paraId="69F027E9" w14:textId="77777777" w:rsidR="005E359F" w:rsidRPr="007B6A3C" w:rsidRDefault="005E359F" w:rsidP="005E359F">
      <w:pPr>
        <w:pStyle w:val="3"/>
        <w:spacing w:after="60" w:line="240" w:lineRule="auto"/>
        <w:rPr>
          <w:rFonts w:ascii="Helvetica" w:hAnsi="Helvetica" w:cs="Helvetica"/>
          <w:b w:val="0"/>
          <w:bCs w:val="0"/>
          <w:sz w:val="16"/>
          <w:szCs w:val="16"/>
          <w:lang w:val="ru-RU"/>
        </w:rPr>
      </w:pPr>
      <w:bookmarkStart w:id="58" w:name="_Toc126921437"/>
      <w:r w:rsidRPr="00C43ABB">
        <w:rPr>
          <w:rFonts w:ascii="Helvetica" w:hAnsi="Helvetica" w:cs="Helvetica"/>
          <w:b w:val="0"/>
          <w:bCs w:val="0"/>
          <w:sz w:val="16"/>
          <w:szCs w:val="16"/>
          <w:lang w:val="ru-RU"/>
        </w:rPr>
        <w:t>● Ярлыки</w:t>
      </w:r>
      <w:bookmarkEnd w:id="58"/>
    </w:p>
    <w:p w14:paraId="3D381326" w14:textId="77777777" w:rsidR="00576DF0" w:rsidRPr="00C43ABB" w:rsidRDefault="008B7FBE" w:rsidP="005E359F">
      <w:pPr>
        <w:pStyle w:val="3"/>
        <w:spacing w:after="60" w:line="240" w:lineRule="auto"/>
        <w:rPr>
          <w:rFonts w:ascii="Helvetica" w:hAnsi="Helvetica" w:cs="Helvetica"/>
          <w:sz w:val="21"/>
          <w:szCs w:val="21"/>
          <w:lang w:val="ru-RU"/>
        </w:rPr>
      </w:pPr>
      <w:bookmarkStart w:id="59" w:name="_Toc126921438"/>
      <w:r w:rsidRPr="00C43ABB">
        <w:rPr>
          <w:rFonts w:ascii="Helvetica" w:hAnsi="Helvetica" w:cs="Helvetica"/>
          <w:sz w:val="21"/>
          <w:szCs w:val="21"/>
          <w:lang w:val="ru-RU"/>
        </w:rPr>
        <w:t xml:space="preserve">1.2.2 </w:t>
      </w:r>
      <w:bookmarkEnd w:id="49"/>
      <w:r w:rsidR="005E359F" w:rsidRPr="00C43ABB">
        <w:rPr>
          <w:rFonts w:ascii="Helvetica" w:hAnsi="Helvetica" w:cs="Helvetica"/>
          <w:sz w:val="21"/>
          <w:szCs w:val="21"/>
          <w:lang w:val="ru-RU"/>
        </w:rPr>
        <w:t>Значок стрелки</w:t>
      </w:r>
      <w:bookmarkEnd w:id="59"/>
    </w:p>
    <w:p w14:paraId="2B437C29" w14:textId="77777777" w:rsidR="00576DF0" w:rsidRPr="00C43ABB" w:rsidRDefault="00447507">
      <w:pPr>
        <w:spacing w:after="60"/>
        <w:ind w:left="403"/>
        <w:rPr>
          <w:rFonts w:ascii="Helvetica" w:hAnsi="Helvetica" w:cs="Helvetica"/>
          <w:sz w:val="16"/>
          <w:szCs w:val="16"/>
          <w:lang w:val="ru-RU"/>
        </w:rPr>
      </w:pPr>
      <w:r w:rsidRPr="00C43ABB">
        <w:rPr>
          <w:rFonts w:ascii="Helvetica" w:hAnsi="Helvetica" w:cs="Helvetica"/>
          <w:noProof/>
          <w:sz w:val="21"/>
          <w:szCs w:val="21"/>
          <w:lang w:eastAsia="en-US"/>
        </w:rPr>
        <w:drawing>
          <wp:anchor distT="0" distB="0" distL="114300" distR="114300" simplePos="0" relativeHeight="251658240" behindDoc="0" locked="0" layoutInCell="1" allowOverlap="1" wp14:anchorId="01341B72" wp14:editId="470D82D6">
            <wp:simplePos x="0" y="0"/>
            <wp:positionH relativeFrom="column">
              <wp:posOffset>196850</wp:posOffset>
            </wp:positionH>
            <wp:positionV relativeFrom="paragraph">
              <wp:posOffset>29210</wp:posOffset>
            </wp:positionV>
            <wp:extent cx="125730" cy="125730"/>
            <wp:effectExtent l="0" t="0" r="0" b="0"/>
            <wp:wrapNone/>
            <wp:docPr id="2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5730" cy="125730"/>
                    </a:xfrm>
                    <a:prstGeom prst="rect">
                      <a:avLst/>
                    </a:prstGeom>
                    <a:noFill/>
                    <a:ln>
                      <a:noFill/>
                    </a:ln>
                  </pic:spPr>
                </pic:pic>
              </a:graphicData>
            </a:graphic>
            <wp14:sizeRelH relativeFrom="page">
              <wp14:pctWidth>0</wp14:pctWidth>
            </wp14:sizeRelH>
            <wp14:sizeRelV relativeFrom="page">
              <wp14:pctHeight>0</wp14:pctHeight>
            </wp14:sizeRelV>
          </wp:anchor>
        </w:drawing>
      </w:r>
      <w:r w:rsidR="008B7FBE" w:rsidRPr="00C43ABB">
        <w:rPr>
          <w:rFonts w:ascii="Helvetica" w:hAnsi="Helvetica" w:cs="Helvetica"/>
          <w:sz w:val="16"/>
          <w:szCs w:val="16"/>
          <w:lang w:val="ru-RU"/>
        </w:rPr>
        <w:t xml:space="preserve">   </w:t>
      </w:r>
      <w:r w:rsidR="005E359F" w:rsidRPr="00C43ABB">
        <w:rPr>
          <w:rFonts w:ascii="Helvetica" w:hAnsi="Helvetica" w:cs="Helvetica"/>
          <w:sz w:val="16"/>
          <w:szCs w:val="16"/>
          <w:lang w:val="ru-RU"/>
        </w:rPr>
        <w:t>Значок со стрелкой указывает на процедуру</w:t>
      </w:r>
      <w:r w:rsidR="008B7FBE" w:rsidRPr="00C43ABB">
        <w:rPr>
          <w:rFonts w:ascii="Helvetica" w:hAnsi="Helvetica" w:cs="Helvetica"/>
          <w:sz w:val="16"/>
          <w:szCs w:val="16"/>
          <w:lang w:val="ru-RU"/>
        </w:rPr>
        <w:t>.</w:t>
      </w:r>
    </w:p>
    <w:p w14:paraId="56FF0530" w14:textId="77777777" w:rsidR="00576DF0" w:rsidRPr="00C43ABB" w:rsidRDefault="00447507">
      <w:pPr>
        <w:spacing w:after="60"/>
        <w:ind w:left="404"/>
        <w:rPr>
          <w:rFonts w:ascii="Helvetica" w:hAnsi="Helvetica" w:cs="Helvetica"/>
          <w:sz w:val="16"/>
          <w:szCs w:val="16"/>
          <w:lang w:val="ru-RU"/>
        </w:rPr>
      </w:pPr>
      <w:r w:rsidRPr="00C43ABB">
        <w:rPr>
          <w:rFonts w:ascii="Helvetica" w:hAnsi="Helvetica" w:cs="Helvetica"/>
          <w:noProof/>
          <w:lang w:eastAsia="en-US"/>
        </w:rPr>
        <w:drawing>
          <wp:anchor distT="0" distB="0" distL="114300" distR="114300" simplePos="0" relativeHeight="251659264" behindDoc="0" locked="0" layoutInCell="1" allowOverlap="1" wp14:anchorId="6C611BD7" wp14:editId="6475F313">
            <wp:simplePos x="0" y="0"/>
            <wp:positionH relativeFrom="column">
              <wp:posOffset>0</wp:posOffset>
            </wp:positionH>
            <wp:positionV relativeFrom="paragraph">
              <wp:posOffset>143510</wp:posOffset>
            </wp:positionV>
            <wp:extent cx="144145" cy="144145"/>
            <wp:effectExtent l="0" t="0" r="0" b="0"/>
            <wp:wrapNone/>
            <wp:docPr id="2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4145" cy="144145"/>
                    </a:xfrm>
                    <a:prstGeom prst="rect">
                      <a:avLst/>
                    </a:prstGeom>
                    <a:noFill/>
                    <a:ln>
                      <a:noFill/>
                    </a:ln>
                  </pic:spPr>
                </pic:pic>
              </a:graphicData>
            </a:graphic>
            <wp14:sizeRelH relativeFrom="page">
              <wp14:pctWidth>0</wp14:pctWidth>
            </wp14:sizeRelH>
            <wp14:sizeRelV relativeFrom="page">
              <wp14:pctHeight>0</wp14:pctHeight>
            </wp14:sizeRelV>
          </wp:anchor>
        </w:drawing>
      </w:r>
      <w:r w:rsidR="005E359F" w:rsidRPr="00C43ABB">
        <w:rPr>
          <w:rFonts w:ascii="Helvetica" w:hAnsi="Helvetica" w:cs="Helvetica"/>
          <w:sz w:val="16"/>
          <w:szCs w:val="16"/>
          <w:lang w:val="ru-RU"/>
        </w:rPr>
        <w:t>Пример</w:t>
      </w:r>
    </w:p>
    <w:p w14:paraId="1076E98B" w14:textId="77777777" w:rsidR="005E359F" w:rsidRPr="00C43ABB" w:rsidRDefault="005E359F">
      <w:pPr>
        <w:numPr>
          <w:ilvl w:val="0"/>
          <w:numId w:val="1"/>
        </w:numPr>
        <w:ind w:left="540" w:hanging="150"/>
        <w:rPr>
          <w:rFonts w:ascii="Helvetica" w:hAnsi="Helvetica" w:cs="Helvetica"/>
          <w:sz w:val="16"/>
          <w:szCs w:val="16"/>
        </w:rPr>
      </w:pPr>
      <w:proofErr w:type="spellStart"/>
      <w:r w:rsidRPr="00C43ABB">
        <w:rPr>
          <w:rFonts w:ascii="Helvetica" w:hAnsi="Helvetica" w:cs="Helvetica"/>
          <w:sz w:val="16"/>
          <w:szCs w:val="16"/>
        </w:rPr>
        <w:t>Чтобы</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изменить</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язык</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меню</w:t>
      </w:r>
      <w:proofErr w:type="spellEnd"/>
      <w:r w:rsidRPr="00C43ABB">
        <w:rPr>
          <w:rFonts w:ascii="Helvetica" w:hAnsi="Helvetica" w:cs="Helvetica"/>
          <w:sz w:val="16"/>
          <w:szCs w:val="16"/>
        </w:rPr>
        <w:t>:</w:t>
      </w:r>
    </w:p>
    <w:p w14:paraId="3CEA2A93" w14:textId="77777777" w:rsidR="005E359F" w:rsidRPr="00C43ABB" w:rsidRDefault="005E359F" w:rsidP="005E359F">
      <w:pPr>
        <w:pStyle w:val="3"/>
        <w:spacing w:after="60" w:line="240" w:lineRule="auto"/>
        <w:rPr>
          <w:rFonts w:ascii="Helvetica" w:hAnsi="Helvetica" w:cs="Helvetica"/>
          <w:b w:val="0"/>
          <w:bCs w:val="0"/>
          <w:sz w:val="16"/>
          <w:szCs w:val="16"/>
          <w:lang w:val="ru-RU"/>
        </w:rPr>
      </w:pPr>
      <w:bookmarkStart w:id="60" w:name="_Toc126921439"/>
      <w:bookmarkStart w:id="61" w:name="_Toc13651"/>
      <w:r w:rsidRPr="00C43ABB">
        <w:rPr>
          <w:rFonts w:ascii="Helvetica" w:hAnsi="Helvetica" w:cs="Helvetica"/>
          <w:b w:val="0"/>
          <w:bCs w:val="0"/>
          <w:sz w:val="16"/>
          <w:szCs w:val="16"/>
          <w:lang w:val="ru-RU"/>
        </w:rPr>
        <w:lastRenderedPageBreak/>
        <w:t>2. Прокрутите страницу с помощью клавиш со стрелками, чтобы выделить язык в меню.</w:t>
      </w:r>
      <w:bookmarkEnd w:id="60"/>
    </w:p>
    <w:p w14:paraId="7E702244" w14:textId="77777777" w:rsidR="005E359F" w:rsidRPr="007B6A3C" w:rsidRDefault="005E359F" w:rsidP="005E359F">
      <w:pPr>
        <w:pStyle w:val="3"/>
        <w:spacing w:after="60" w:line="240" w:lineRule="auto"/>
        <w:rPr>
          <w:rFonts w:ascii="Helvetica" w:hAnsi="Helvetica" w:cs="Helvetica"/>
          <w:b w:val="0"/>
          <w:bCs w:val="0"/>
          <w:sz w:val="16"/>
          <w:szCs w:val="16"/>
          <w:lang w:val="ru-RU"/>
        </w:rPr>
      </w:pPr>
      <w:bookmarkStart w:id="62" w:name="_Toc126921440"/>
      <w:r w:rsidRPr="007B6A3C">
        <w:rPr>
          <w:rFonts w:ascii="Helvetica" w:hAnsi="Helvetica" w:cs="Helvetica"/>
          <w:b w:val="0"/>
          <w:bCs w:val="0"/>
          <w:sz w:val="16"/>
          <w:szCs w:val="16"/>
          <w:lang w:val="ru-RU"/>
        </w:rPr>
        <w:t xml:space="preserve">3. Нажмите кнопку </w:t>
      </w:r>
      <w:r w:rsidRPr="00C43ABB">
        <w:rPr>
          <w:rFonts w:ascii="Helvetica" w:hAnsi="Helvetica" w:cs="Helvetica"/>
          <w:b w:val="0"/>
          <w:bCs w:val="0"/>
          <w:sz w:val="16"/>
          <w:szCs w:val="16"/>
        </w:rPr>
        <w:t>ENTER</w:t>
      </w:r>
      <w:r w:rsidRPr="007B6A3C">
        <w:rPr>
          <w:rFonts w:ascii="Helvetica" w:hAnsi="Helvetica" w:cs="Helvetica"/>
          <w:b w:val="0"/>
          <w:bCs w:val="0"/>
          <w:sz w:val="16"/>
          <w:szCs w:val="16"/>
          <w:lang w:val="ru-RU"/>
        </w:rPr>
        <w:t xml:space="preserve"> для выбора.</w:t>
      </w:r>
      <w:bookmarkEnd w:id="62"/>
    </w:p>
    <w:p w14:paraId="2EDF74E1" w14:textId="77777777" w:rsidR="00576DF0" w:rsidRPr="007B6A3C" w:rsidRDefault="008B7FBE" w:rsidP="005E359F">
      <w:pPr>
        <w:pStyle w:val="3"/>
        <w:spacing w:after="60" w:line="240" w:lineRule="auto"/>
        <w:rPr>
          <w:rFonts w:ascii="Helvetica" w:hAnsi="Helvetica" w:cs="Helvetica"/>
          <w:sz w:val="21"/>
          <w:szCs w:val="21"/>
          <w:lang w:val="ru-RU"/>
        </w:rPr>
      </w:pPr>
      <w:bookmarkStart w:id="63" w:name="_Toc126921441"/>
      <w:r w:rsidRPr="007B6A3C">
        <w:rPr>
          <w:rFonts w:ascii="Helvetica" w:hAnsi="Helvetica" w:cs="Helvetica"/>
          <w:sz w:val="21"/>
          <w:szCs w:val="21"/>
          <w:lang w:val="ru-RU"/>
        </w:rPr>
        <w:t xml:space="preserve">1.2.3 </w:t>
      </w:r>
      <w:bookmarkEnd w:id="61"/>
      <w:r w:rsidR="00C43ABB" w:rsidRPr="007B6A3C">
        <w:rPr>
          <w:rFonts w:ascii="Helvetica" w:hAnsi="Helvetica" w:cs="Helvetica"/>
          <w:sz w:val="21"/>
          <w:szCs w:val="21"/>
          <w:lang w:val="ru-RU"/>
        </w:rPr>
        <w:t>Примечание и важное сообщение</w:t>
      </w:r>
      <w:bookmarkEnd w:id="63"/>
    </w:p>
    <w:p w14:paraId="4D939E0D" w14:textId="77777777" w:rsidR="00576DF0" w:rsidRPr="00C43ABB" w:rsidRDefault="003B184F">
      <w:pPr>
        <w:ind w:left="403"/>
        <w:rPr>
          <w:rFonts w:ascii="Helvetica" w:hAnsi="Helvetica" w:cs="Helvetica"/>
          <w:b/>
          <w:bCs/>
          <w:sz w:val="16"/>
          <w:szCs w:val="16"/>
          <w:bdr w:val="single" w:sz="4" w:space="0" w:color="auto"/>
          <w:lang w:val="ru-RU"/>
        </w:rPr>
      </w:pPr>
      <w:r w:rsidRPr="00C43ABB">
        <w:rPr>
          <w:rFonts w:ascii="Helvetica" w:hAnsi="Helvetica" w:cs="Helvetica"/>
          <w:b/>
          <w:bCs/>
          <w:sz w:val="16"/>
          <w:szCs w:val="16"/>
          <w:bdr w:val="single" w:sz="4" w:space="0" w:color="auto"/>
          <w:lang w:val="ru-RU"/>
        </w:rPr>
        <w:t>ПРИМЕЧАНИЕ</w:t>
      </w:r>
    </w:p>
    <w:p w14:paraId="3323290C" w14:textId="77777777" w:rsidR="00277669" w:rsidRPr="00C43ABB" w:rsidRDefault="00277669" w:rsidP="00277669">
      <w:pPr>
        <w:spacing w:after="60"/>
        <w:ind w:left="404"/>
        <w:rPr>
          <w:rFonts w:ascii="Helvetica" w:hAnsi="Helvetica" w:cs="Helvetica"/>
          <w:sz w:val="16"/>
          <w:szCs w:val="16"/>
          <w:lang w:val="ru-RU"/>
        </w:rPr>
      </w:pPr>
      <w:r w:rsidRPr="00C43ABB">
        <w:rPr>
          <w:rFonts w:ascii="Helvetica" w:hAnsi="Helvetica" w:cs="Helvetica"/>
          <w:sz w:val="16"/>
          <w:szCs w:val="16"/>
          <w:lang w:val="ru-RU"/>
        </w:rPr>
        <w:t>ПРИМЕЧАНИЕ содержит полезную информацию, такую как дополнительные пояснения, советы и комментарии.</w:t>
      </w:r>
    </w:p>
    <w:p w14:paraId="66EA8068" w14:textId="77777777" w:rsidR="00576DF0" w:rsidRPr="00C43ABB" w:rsidRDefault="00277669" w:rsidP="00277669">
      <w:pPr>
        <w:spacing w:after="60"/>
        <w:ind w:left="404"/>
        <w:rPr>
          <w:rFonts w:ascii="Helvetica" w:hAnsi="Helvetica" w:cs="Helvetica"/>
          <w:sz w:val="16"/>
          <w:szCs w:val="16"/>
          <w:lang w:val="ru-RU"/>
        </w:rPr>
      </w:pPr>
      <w:r w:rsidRPr="00C43ABB">
        <w:rPr>
          <w:rFonts w:ascii="Helvetica" w:hAnsi="Helvetica" w:cs="Helvetica"/>
          <w:sz w:val="16"/>
          <w:szCs w:val="16"/>
          <w:lang w:val="ru-RU"/>
        </w:rPr>
        <w:t>Пример</w:t>
      </w:r>
      <w:r w:rsidR="008B7FBE" w:rsidRPr="00C43ABB">
        <w:rPr>
          <w:rFonts w:ascii="Helvetica" w:hAnsi="Helvetica" w:cs="Helvetica"/>
          <w:sz w:val="16"/>
          <w:szCs w:val="16"/>
          <w:lang w:val="ru-RU"/>
        </w:rPr>
        <w:t>:</w:t>
      </w:r>
    </w:p>
    <w:p w14:paraId="4D4D07D2" w14:textId="77777777" w:rsidR="00576DF0" w:rsidRPr="00C43ABB" w:rsidRDefault="003B184F">
      <w:pPr>
        <w:pBdr>
          <w:top w:val="single" w:sz="4" w:space="1" w:color="auto"/>
          <w:bottom w:val="single" w:sz="4" w:space="1" w:color="auto"/>
        </w:pBdr>
        <w:ind w:left="404"/>
        <w:rPr>
          <w:rFonts w:ascii="Helvetica" w:hAnsi="Helvetica" w:cs="Helvetica"/>
          <w:sz w:val="16"/>
          <w:szCs w:val="16"/>
          <w:lang w:val="ru-RU"/>
        </w:rPr>
      </w:pPr>
      <w:r w:rsidRPr="00C43ABB">
        <w:rPr>
          <w:rFonts w:ascii="Helvetica" w:hAnsi="Helvetica" w:cs="Helvetica"/>
          <w:b/>
          <w:bCs/>
          <w:sz w:val="16"/>
          <w:szCs w:val="16"/>
          <w:lang w:val="ru-RU"/>
        </w:rPr>
        <w:t>ПРИМЕЧАНИЕ</w:t>
      </w:r>
    </w:p>
    <w:p w14:paraId="1F31EEAA" w14:textId="77777777" w:rsidR="00576DF0" w:rsidRPr="00C43ABB" w:rsidRDefault="003B184F">
      <w:pPr>
        <w:pBdr>
          <w:top w:val="single" w:sz="4" w:space="1" w:color="auto"/>
          <w:bottom w:val="single" w:sz="4" w:space="1" w:color="auto"/>
        </w:pBdr>
        <w:spacing w:after="120"/>
        <w:ind w:left="404"/>
        <w:rPr>
          <w:rFonts w:ascii="Helvetica" w:hAnsi="Helvetica" w:cs="Helvetica"/>
          <w:sz w:val="16"/>
          <w:szCs w:val="16"/>
          <w:lang w:val="ru-RU"/>
        </w:rPr>
      </w:pPr>
      <w:r w:rsidRPr="00C43ABB">
        <w:rPr>
          <w:rFonts w:ascii="Helvetica" w:hAnsi="Helvetica" w:cs="Helvetica"/>
          <w:sz w:val="16"/>
          <w:szCs w:val="16"/>
          <w:lang w:val="ru-RU"/>
        </w:rPr>
        <w:t>Результаты испытаний не обязательно указывают на неисправный компонент или систему</w:t>
      </w:r>
      <w:r w:rsidR="008B7FBE" w:rsidRPr="00C43ABB">
        <w:rPr>
          <w:rFonts w:ascii="Helvetica" w:hAnsi="Helvetica" w:cs="Helvetica"/>
          <w:sz w:val="16"/>
          <w:szCs w:val="16"/>
          <w:lang w:val="ru-RU"/>
        </w:rPr>
        <w:t>.</w:t>
      </w:r>
    </w:p>
    <w:p w14:paraId="599DAE66" w14:textId="77777777" w:rsidR="003B184F" w:rsidRPr="00C43ABB" w:rsidRDefault="003B184F" w:rsidP="003B184F">
      <w:pPr>
        <w:spacing w:after="60"/>
        <w:ind w:left="404"/>
        <w:rPr>
          <w:rFonts w:ascii="Helvetica" w:hAnsi="Helvetica" w:cs="Helvetica"/>
          <w:b/>
          <w:bCs/>
          <w:sz w:val="16"/>
          <w:szCs w:val="16"/>
          <w:lang w:val="ru-RU"/>
        </w:rPr>
      </w:pPr>
      <w:r w:rsidRPr="00C43ABB">
        <w:rPr>
          <w:rFonts w:ascii="Helvetica" w:hAnsi="Helvetica" w:cs="Helvetica"/>
          <w:b/>
          <w:bCs/>
          <w:sz w:val="16"/>
          <w:szCs w:val="16"/>
          <w:lang w:val="ru-RU"/>
        </w:rPr>
        <w:t>ВАЖНО</w:t>
      </w:r>
    </w:p>
    <w:p w14:paraId="11385334" w14:textId="77777777" w:rsidR="003B184F" w:rsidRPr="00C43ABB" w:rsidRDefault="003B184F" w:rsidP="003B184F">
      <w:pPr>
        <w:spacing w:after="60"/>
        <w:ind w:left="404"/>
        <w:rPr>
          <w:rFonts w:ascii="Helvetica" w:hAnsi="Helvetica" w:cs="Helvetica"/>
          <w:b/>
          <w:bCs/>
          <w:sz w:val="16"/>
          <w:szCs w:val="16"/>
          <w:lang w:val="ru-RU"/>
        </w:rPr>
      </w:pPr>
      <w:r w:rsidRPr="00C43ABB">
        <w:rPr>
          <w:rFonts w:ascii="Helvetica" w:hAnsi="Helvetica" w:cs="Helvetica"/>
          <w:b/>
          <w:bCs/>
          <w:sz w:val="16"/>
          <w:szCs w:val="16"/>
          <w:lang w:val="ru-RU"/>
        </w:rPr>
        <w:t>ВАЖНО указывает на ситуацию, которая, если ее не избежать, может привести к повреждению испытательного оборудования или транспортного средства.</w:t>
      </w:r>
    </w:p>
    <w:p w14:paraId="38DCA4B1" w14:textId="77777777" w:rsidR="00576DF0" w:rsidRPr="00C43ABB" w:rsidRDefault="003B184F" w:rsidP="003B184F">
      <w:pPr>
        <w:spacing w:after="60"/>
        <w:ind w:left="404"/>
        <w:rPr>
          <w:rFonts w:ascii="Helvetica" w:hAnsi="Helvetica" w:cs="Helvetica"/>
          <w:sz w:val="16"/>
          <w:szCs w:val="16"/>
          <w:lang w:val="ru-RU"/>
        </w:rPr>
      </w:pPr>
      <w:r w:rsidRPr="00C43ABB">
        <w:rPr>
          <w:rFonts w:ascii="Helvetica" w:hAnsi="Helvetica" w:cs="Helvetica"/>
          <w:b/>
          <w:bCs/>
          <w:sz w:val="16"/>
          <w:szCs w:val="16"/>
          <w:lang w:val="ru-RU"/>
        </w:rPr>
        <w:t>Пример</w:t>
      </w:r>
      <w:r w:rsidR="008B7FBE" w:rsidRPr="00C43ABB">
        <w:rPr>
          <w:rFonts w:ascii="Helvetica" w:hAnsi="Helvetica" w:cs="Helvetica"/>
          <w:sz w:val="16"/>
          <w:szCs w:val="16"/>
          <w:lang w:val="ru-RU"/>
        </w:rPr>
        <w:t>:</w:t>
      </w:r>
    </w:p>
    <w:p w14:paraId="03A6F9FD" w14:textId="77777777" w:rsidR="00576DF0" w:rsidRPr="00C43ABB" w:rsidRDefault="003B184F">
      <w:pPr>
        <w:pBdr>
          <w:top w:val="single" w:sz="4" w:space="1" w:color="auto"/>
          <w:bottom w:val="single" w:sz="4" w:space="1" w:color="auto"/>
        </w:pBdr>
        <w:ind w:left="404"/>
        <w:rPr>
          <w:rFonts w:ascii="Helvetica" w:hAnsi="Helvetica" w:cs="Helvetica"/>
          <w:sz w:val="16"/>
          <w:szCs w:val="16"/>
          <w:lang w:val="ru-RU"/>
        </w:rPr>
      </w:pPr>
      <w:r w:rsidRPr="00C43ABB">
        <w:rPr>
          <w:rFonts w:ascii="Helvetica" w:hAnsi="Helvetica" w:cs="Helvetica"/>
          <w:b/>
          <w:bCs/>
          <w:sz w:val="16"/>
          <w:szCs w:val="16"/>
          <w:lang w:val="ru-RU"/>
        </w:rPr>
        <w:t>ВАЖНО</w:t>
      </w:r>
    </w:p>
    <w:p w14:paraId="37D110AA" w14:textId="77777777" w:rsidR="00576DF0" w:rsidRPr="00C43ABB" w:rsidRDefault="003B184F">
      <w:pPr>
        <w:pBdr>
          <w:top w:val="single" w:sz="4" w:space="1" w:color="auto"/>
          <w:bottom w:val="single" w:sz="4" w:space="1" w:color="auto"/>
        </w:pBdr>
        <w:spacing w:after="312"/>
        <w:ind w:left="404"/>
        <w:rPr>
          <w:rFonts w:ascii="Helvetica" w:hAnsi="Helvetica" w:cs="Helvetica"/>
          <w:sz w:val="16"/>
          <w:szCs w:val="16"/>
          <w:lang w:val="ru-RU"/>
        </w:rPr>
      </w:pPr>
      <w:r w:rsidRPr="00C43ABB">
        <w:rPr>
          <w:rFonts w:ascii="Helvetica" w:hAnsi="Helvetica" w:cs="Helvetica"/>
          <w:sz w:val="16"/>
          <w:szCs w:val="16"/>
          <w:lang w:val="ru-RU"/>
        </w:rPr>
        <w:t>Не замачивайте продукт, так как вода может попасть в тестер</w:t>
      </w:r>
      <w:r w:rsidR="008B7FBE" w:rsidRPr="00C43ABB">
        <w:rPr>
          <w:rFonts w:ascii="Helvetica" w:hAnsi="Helvetica" w:cs="Helvetica"/>
          <w:sz w:val="16"/>
          <w:szCs w:val="16"/>
          <w:lang w:val="ru-RU"/>
        </w:rPr>
        <w:t>.</w:t>
      </w:r>
    </w:p>
    <w:p w14:paraId="6A79149C" w14:textId="77777777" w:rsidR="00576DF0" w:rsidRPr="00C43ABB" w:rsidRDefault="008B7FBE">
      <w:pPr>
        <w:pStyle w:val="1"/>
        <w:spacing w:after="60"/>
        <w:rPr>
          <w:rFonts w:ascii="Helvetica" w:hAnsi="Helvetica" w:cs="Helvetica"/>
          <w:sz w:val="28"/>
          <w:szCs w:val="28"/>
          <w:lang w:val="ru-RU"/>
        </w:rPr>
      </w:pPr>
      <w:bookmarkStart w:id="64" w:name="_Toc198804108"/>
      <w:bookmarkStart w:id="65" w:name="_Toc20863"/>
      <w:bookmarkStart w:id="66" w:name="_Toc126921442"/>
      <w:r w:rsidRPr="00C43ABB">
        <w:rPr>
          <w:rFonts w:ascii="Helvetica" w:hAnsi="Helvetica" w:cs="Helvetica"/>
          <w:sz w:val="28"/>
          <w:szCs w:val="28"/>
          <w:lang w:val="ru-RU"/>
        </w:rPr>
        <w:t xml:space="preserve">2 </w:t>
      </w:r>
      <w:bookmarkEnd w:id="64"/>
      <w:bookmarkEnd w:id="65"/>
      <w:r w:rsidR="00F96F7D" w:rsidRPr="00C43ABB">
        <w:rPr>
          <w:rFonts w:ascii="Helvetica" w:hAnsi="Helvetica" w:cs="Helvetica"/>
          <w:sz w:val="28"/>
          <w:szCs w:val="28"/>
          <w:lang w:val="ru-RU"/>
        </w:rPr>
        <w:t>Введение</w:t>
      </w:r>
      <w:bookmarkEnd w:id="66"/>
    </w:p>
    <w:p w14:paraId="4218901F" w14:textId="77777777" w:rsidR="00EA6CC0" w:rsidRPr="00C43ABB" w:rsidRDefault="00EA6CC0">
      <w:pPr>
        <w:pStyle w:val="2"/>
        <w:spacing w:line="240" w:lineRule="auto"/>
        <w:rPr>
          <w:rFonts w:eastAsia="Tahoma" w:cs="Helvetica"/>
          <w:b w:val="0"/>
          <w:bCs w:val="0"/>
          <w:color w:val="000000"/>
          <w:kern w:val="0"/>
          <w:sz w:val="16"/>
          <w:szCs w:val="16"/>
          <w:shd w:val="clear" w:color="auto" w:fill="FFFFFF"/>
          <w:lang w:val="ru-RU"/>
        </w:rPr>
      </w:pPr>
      <w:bookmarkStart w:id="67" w:name="_Toc126921443"/>
      <w:bookmarkStart w:id="68" w:name="_Toc198804113"/>
      <w:bookmarkStart w:id="69" w:name="_Toc3071"/>
      <w:r w:rsidRPr="00C43ABB">
        <w:rPr>
          <w:rFonts w:eastAsia="Tahoma" w:cs="Helvetica"/>
          <w:b w:val="0"/>
          <w:bCs w:val="0"/>
          <w:color w:val="000000"/>
          <w:kern w:val="0"/>
          <w:sz w:val="16"/>
          <w:szCs w:val="16"/>
          <w:shd w:val="clear" w:color="auto" w:fill="FFFFFF"/>
          <w:lang w:val="ru-RU"/>
        </w:rPr>
        <w:t xml:space="preserve">Новейший анализатор аккумуляторов </w:t>
      </w:r>
      <w:r w:rsidRPr="00C43ABB">
        <w:rPr>
          <w:rFonts w:eastAsia="Tahoma" w:cs="Helvetica"/>
          <w:b w:val="0"/>
          <w:bCs w:val="0"/>
          <w:color w:val="000000"/>
          <w:kern w:val="0"/>
          <w:sz w:val="16"/>
          <w:szCs w:val="16"/>
          <w:shd w:val="clear" w:color="auto" w:fill="FFFFFF"/>
        </w:rPr>
        <w:t>BT</w:t>
      </w:r>
      <w:r w:rsidRPr="00C43ABB">
        <w:rPr>
          <w:rFonts w:eastAsia="Tahoma" w:cs="Helvetica"/>
          <w:b w:val="0"/>
          <w:bCs w:val="0"/>
          <w:color w:val="000000"/>
          <w:kern w:val="0"/>
          <w:sz w:val="16"/>
          <w:szCs w:val="16"/>
          <w:shd w:val="clear" w:color="auto" w:fill="FFFFFF"/>
          <w:lang w:val="ru-RU"/>
        </w:rPr>
        <w:t xml:space="preserve">-705 от </w:t>
      </w:r>
      <w:proofErr w:type="spellStart"/>
      <w:r w:rsidRPr="00C43ABB">
        <w:rPr>
          <w:rFonts w:eastAsia="Tahoma" w:cs="Helvetica"/>
          <w:b w:val="0"/>
          <w:bCs w:val="0"/>
          <w:color w:val="000000"/>
          <w:kern w:val="0"/>
          <w:sz w:val="16"/>
          <w:szCs w:val="16"/>
          <w:shd w:val="clear" w:color="auto" w:fill="FFFFFF"/>
        </w:rPr>
        <w:t>Foxwell</w:t>
      </w:r>
      <w:proofErr w:type="spellEnd"/>
      <w:r w:rsidRPr="00C43ABB">
        <w:rPr>
          <w:rFonts w:eastAsia="Tahoma" w:cs="Helvetica"/>
          <w:b w:val="0"/>
          <w:bCs w:val="0"/>
          <w:color w:val="000000"/>
          <w:kern w:val="0"/>
          <w:sz w:val="16"/>
          <w:szCs w:val="16"/>
          <w:shd w:val="clear" w:color="auto" w:fill="FFFFFF"/>
          <w:lang w:val="ru-RU"/>
        </w:rPr>
        <w:t xml:space="preserve"> специально разработан для тестирования обычных аккумуляторов с напряжением 12 В, плоских пластинчатых </w:t>
      </w:r>
      <w:proofErr w:type="gramStart"/>
      <w:r w:rsidRPr="00C43ABB">
        <w:rPr>
          <w:rFonts w:eastAsia="Tahoma" w:cs="Helvetica"/>
          <w:b w:val="0"/>
          <w:bCs w:val="0"/>
          <w:color w:val="000000"/>
          <w:kern w:val="0"/>
          <w:sz w:val="16"/>
          <w:szCs w:val="16"/>
          <w:shd w:val="clear" w:color="auto" w:fill="FFFFFF"/>
          <w:lang w:val="ru-RU"/>
        </w:rPr>
        <w:t>аккумуляторов ,</w:t>
      </w:r>
      <w:proofErr w:type="gramEnd"/>
      <w:r w:rsidRPr="00C43ABB">
        <w:rPr>
          <w:rFonts w:eastAsia="Tahoma" w:cs="Helvetica"/>
          <w:b w:val="0"/>
          <w:bCs w:val="0"/>
          <w:color w:val="000000"/>
          <w:kern w:val="0"/>
          <w:sz w:val="16"/>
          <w:szCs w:val="16"/>
          <w:shd w:val="clear" w:color="auto" w:fill="FFFFFF"/>
          <w:lang w:val="ru-RU"/>
        </w:rPr>
        <w:t xml:space="preserve"> спиральных аккумуляторов и </w:t>
      </w:r>
      <w:proofErr w:type="spellStart"/>
      <w:r w:rsidRPr="00C43ABB">
        <w:rPr>
          <w:rFonts w:eastAsia="Tahoma" w:cs="Helvetica"/>
          <w:b w:val="0"/>
          <w:bCs w:val="0"/>
          <w:color w:val="000000"/>
          <w:kern w:val="0"/>
          <w:sz w:val="16"/>
          <w:szCs w:val="16"/>
          <w:shd w:val="clear" w:color="auto" w:fill="FFFFFF"/>
          <w:lang w:val="ru-RU"/>
        </w:rPr>
        <w:t>гелевых</w:t>
      </w:r>
      <w:proofErr w:type="spellEnd"/>
      <w:r w:rsidRPr="00C43ABB">
        <w:rPr>
          <w:rFonts w:eastAsia="Tahoma" w:cs="Helvetica"/>
          <w:b w:val="0"/>
          <w:bCs w:val="0"/>
          <w:color w:val="000000"/>
          <w:kern w:val="0"/>
          <w:sz w:val="16"/>
          <w:szCs w:val="16"/>
          <w:shd w:val="clear" w:color="auto" w:fill="FFFFFF"/>
          <w:lang w:val="ru-RU"/>
        </w:rPr>
        <w:t xml:space="preserve"> аккумуляторов, а также систем запуска и зарядки 12 В и 24 В. Это обеспечивает быстрое, простое и доступное решение для технических специалистов по проверке работоспособности аккумулятора и обнаружению неисправностей системы запуска и зарядки. Основные функции включают проверку батареи, проверку </w:t>
      </w:r>
      <w:r w:rsidR="00C43ABB" w:rsidRPr="00C43ABB">
        <w:rPr>
          <w:rFonts w:eastAsia="Tahoma" w:cs="Helvetica"/>
          <w:b w:val="0"/>
          <w:bCs w:val="0"/>
          <w:color w:val="000000"/>
          <w:kern w:val="0"/>
          <w:sz w:val="16"/>
          <w:szCs w:val="16"/>
          <w:shd w:val="clear" w:color="auto" w:fill="FFFFFF"/>
          <w:lang w:val="ru-RU"/>
        </w:rPr>
        <w:t xml:space="preserve">прокрутки </w:t>
      </w:r>
      <w:r w:rsidR="00C43ABB" w:rsidRPr="00C43ABB">
        <w:rPr>
          <w:rFonts w:eastAsia="Tahoma" w:cs="Helvetica"/>
          <w:b w:val="0"/>
          <w:bCs w:val="0"/>
          <w:color w:val="000000"/>
          <w:kern w:val="0"/>
          <w:sz w:val="16"/>
          <w:szCs w:val="16"/>
          <w:shd w:val="clear" w:color="auto" w:fill="FFFFFF"/>
          <w:lang w:val="ru-RU"/>
        </w:rPr>
        <w:lastRenderedPageBreak/>
        <w:t>на стартере</w:t>
      </w:r>
      <w:r w:rsidRPr="00C43ABB">
        <w:rPr>
          <w:rFonts w:eastAsia="Tahoma" w:cs="Helvetica"/>
          <w:b w:val="0"/>
          <w:bCs w:val="0"/>
          <w:color w:val="000000"/>
          <w:kern w:val="0"/>
          <w:sz w:val="16"/>
          <w:szCs w:val="16"/>
          <w:shd w:val="clear" w:color="auto" w:fill="FFFFFF"/>
          <w:lang w:val="ru-RU"/>
        </w:rPr>
        <w:t xml:space="preserve"> и проверку системы зарядки.</w:t>
      </w:r>
      <w:bookmarkEnd w:id="67"/>
    </w:p>
    <w:p w14:paraId="435DBADF" w14:textId="77777777" w:rsidR="00576DF0" w:rsidRPr="00C43ABB" w:rsidRDefault="008B7FBE">
      <w:pPr>
        <w:pStyle w:val="2"/>
        <w:spacing w:line="240" w:lineRule="auto"/>
        <w:rPr>
          <w:rFonts w:cs="Helvetica"/>
          <w:sz w:val="24"/>
          <w:szCs w:val="24"/>
          <w:lang w:val="ru-RU"/>
        </w:rPr>
      </w:pPr>
      <w:bookmarkStart w:id="70" w:name="_Toc126921444"/>
      <w:r w:rsidRPr="00C43ABB">
        <w:rPr>
          <w:rFonts w:cs="Helvetica"/>
          <w:sz w:val="24"/>
          <w:szCs w:val="24"/>
          <w:lang w:val="ru-RU"/>
        </w:rPr>
        <w:t>2.1</w:t>
      </w:r>
      <w:bookmarkEnd w:id="68"/>
      <w:r w:rsidRPr="00C43ABB">
        <w:rPr>
          <w:rFonts w:cs="Helvetica"/>
          <w:sz w:val="24"/>
          <w:szCs w:val="24"/>
          <w:lang w:val="ru-RU"/>
        </w:rPr>
        <w:t xml:space="preserve"> </w:t>
      </w:r>
      <w:bookmarkEnd w:id="69"/>
      <w:r w:rsidR="00EA6CC0" w:rsidRPr="00C43ABB">
        <w:rPr>
          <w:rFonts w:cs="Helvetica"/>
          <w:sz w:val="24"/>
          <w:szCs w:val="24"/>
          <w:lang w:val="ru-RU"/>
        </w:rPr>
        <w:t>Описания тестера</w:t>
      </w:r>
      <w:bookmarkEnd w:id="70"/>
    </w:p>
    <w:p w14:paraId="7DD6CD08" w14:textId="77777777" w:rsidR="00576DF0" w:rsidRPr="00C43ABB" w:rsidRDefault="00EA6CC0">
      <w:pPr>
        <w:spacing w:after="120"/>
        <w:ind w:left="404"/>
        <w:rPr>
          <w:rFonts w:ascii="Helvetica" w:hAnsi="Helvetica" w:cs="Helvetica"/>
          <w:sz w:val="16"/>
          <w:szCs w:val="16"/>
          <w:lang w:val="ru-RU"/>
        </w:rPr>
      </w:pPr>
      <w:r w:rsidRPr="00C43ABB">
        <w:rPr>
          <w:rFonts w:ascii="Helvetica" w:hAnsi="Helvetica" w:cs="Helvetica"/>
          <w:sz w:val="16"/>
          <w:szCs w:val="16"/>
          <w:lang w:val="ru-RU"/>
        </w:rPr>
        <w:t>В этом разделе показаны внешние функции, порты и разъемы тестера</w:t>
      </w:r>
      <w:r w:rsidR="008B7FBE" w:rsidRPr="00C43ABB">
        <w:rPr>
          <w:rFonts w:ascii="Helvetica" w:hAnsi="Helvetica" w:cs="Helvetica"/>
          <w:sz w:val="16"/>
          <w:szCs w:val="16"/>
          <w:lang w:val="ru-RU"/>
        </w:rPr>
        <w:t>.</w:t>
      </w:r>
    </w:p>
    <w:p w14:paraId="3484ABCF" w14:textId="77777777" w:rsidR="00576DF0" w:rsidRPr="00C43ABB" w:rsidRDefault="00447507">
      <w:pPr>
        <w:spacing w:before="60"/>
        <w:jc w:val="center"/>
        <w:rPr>
          <w:rFonts w:ascii="Helvetica" w:hAnsi="Helvetica" w:cs="Helvetica"/>
          <w:b/>
          <w:bCs/>
          <w:sz w:val="16"/>
          <w:szCs w:val="16"/>
        </w:rPr>
      </w:pPr>
      <w:r w:rsidRPr="00C43ABB">
        <w:rPr>
          <w:rFonts w:ascii="Helvetica" w:hAnsi="Helvetica" w:cs="Helvetica"/>
          <w:b/>
          <w:bCs/>
          <w:noProof/>
          <w:sz w:val="16"/>
          <w:szCs w:val="16"/>
        </w:rPr>
        <w:drawing>
          <wp:inline distT="0" distB="0" distL="0" distR="0" wp14:anchorId="1BFB165E" wp14:editId="0A95CE4C">
            <wp:extent cx="3162300" cy="3078480"/>
            <wp:effectExtent l="0" t="0" r="0" b="0"/>
            <wp:docPr id="5" name="Рисунок 5" descr="图片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图片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62300" cy="3078480"/>
                    </a:xfrm>
                    <a:prstGeom prst="rect">
                      <a:avLst/>
                    </a:prstGeom>
                    <a:noFill/>
                    <a:ln>
                      <a:noFill/>
                    </a:ln>
                  </pic:spPr>
                </pic:pic>
              </a:graphicData>
            </a:graphic>
          </wp:inline>
        </w:drawing>
      </w:r>
    </w:p>
    <w:p w14:paraId="60C0006F" w14:textId="77777777" w:rsidR="00576DF0" w:rsidRPr="00C43ABB" w:rsidRDefault="00576DF0">
      <w:pPr>
        <w:ind w:left="403"/>
        <w:rPr>
          <w:rFonts w:ascii="Helvetica" w:hAnsi="Helvetica" w:cs="Helvetica"/>
          <w:sz w:val="16"/>
          <w:szCs w:val="16"/>
        </w:rPr>
      </w:pPr>
    </w:p>
    <w:p w14:paraId="40DD932B" w14:textId="77777777" w:rsidR="00EA6CC0" w:rsidRPr="00C43ABB" w:rsidRDefault="00EA6CC0" w:rsidP="00EA6CC0">
      <w:pPr>
        <w:spacing w:after="60"/>
        <w:ind w:left="403"/>
        <w:rPr>
          <w:rFonts w:ascii="Helvetica" w:hAnsi="Helvetica" w:cs="Helvetica"/>
          <w:sz w:val="16"/>
          <w:szCs w:val="16"/>
          <w:lang w:val="ru-RU"/>
        </w:rPr>
      </w:pPr>
      <w:r w:rsidRPr="00C43ABB">
        <w:rPr>
          <w:rFonts w:ascii="Helvetica" w:hAnsi="Helvetica" w:cs="Helvetica"/>
          <w:sz w:val="16"/>
          <w:szCs w:val="16"/>
          <w:lang w:val="ru-RU"/>
        </w:rPr>
        <w:t>Жидкокристаллический дисплей - отображает меню, результаты тестирования и советы по эксплуатации.</w:t>
      </w:r>
    </w:p>
    <w:p w14:paraId="0F63A13B" w14:textId="77777777" w:rsidR="00EA6CC0" w:rsidRPr="00C43ABB" w:rsidRDefault="00EA6CC0" w:rsidP="00EA6CC0">
      <w:pPr>
        <w:spacing w:after="60"/>
        <w:ind w:left="403"/>
        <w:rPr>
          <w:rFonts w:ascii="Helvetica" w:hAnsi="Helvetica" w:cs="Helvetica"/>
          <w:sz w:val="16"/>
          <w:szCs w:val="16"/>
          <w:lang w:val="ru-RU"/>
        </w:rPr>
      </w:pPr>
      <w:r w:rsidRPr="00C43ABB">
        <w:rPr>
          <w:rFonts w:ascii="Helvetica" w:hAnsi="Helvetica" w:cs="Helvetica"/>
          <w:sz w:val="16"/>
          <w:szCs w:val="16"/>
          <w:lang w:val="ru-RU"/>
        </w:rPr>
        <w:t xml:space="preserve">Кнопка меню </w:t>
      </w:r>
      <w:r w:rsidRPr="00C43ABB">
        <w:rPr>
          <w:rFonts w:ascii="Helvetica" w:hAnsi="Helvetica" w:cs="Helvetica"/>
          <w:sz w:val="16"/>
          <w:szCs w:val="16"/>
        </w:rPr>
        <w:t>B</w:t>
      </w:r>
      <w:r w:rsidRPr="00C43ABB">
        <w:rPr>
          <w:rFonts w:ascii="Helvetica" w:hAnsi="Helvetica" w:cs="Helvetica"/>
          <w:sz w:val="16"/>
          <w:szCs w:val="16"/>
          <w:lang w:val="ru-RU"/>
        </w:rPr>
        <w:t xml:space="preserve"> - доступ к опциям главного меню тестера.</w:t>
      </w:r>
    </w:p>
    <w:p w14:paraId="7C2D0848" w14:textId="77777777" w:rsidR="00EA6CC0" w:rsidRPr="00C43ABB" w:rsidRDefault="00EA6CC0" w:rsidP="00EA6CC0">
      <w:pPr>
        <w:spacing w:after="60"/>
        <w:ind w:left="403"/>
        <w:rPr>
          <w:rFonts w:ascii="Helvetica" w:hAnsi="Helvetica" w:cs="Helvetica"/>
          <w:sz w:val="16"/>
          <w:szCs w:val="16"/>
          <w:lang w:val="ru-RU"/>
        </w:rPr>
      </w:pPr>
      <w:r w:rsidRPr="00C43ABB">
        <w:rPr>
          <w:rFonts w:ascii="Helvetica" w:hAnsi="Helvetica" w:cs="Helvetica"/>
          <w:sz w:val="16"/>
          <w:szCs w:val="16"/>
        </w:rPr>
        <w:t>C</w:t>
      </w:r>
      <w:r w:rsidRPr="00C43ABB">
        <w:rPr>
          <w:rFonts w:ascii="Helvetica" w:hAnsi="Helvetica" w:cs="Helvetica"/>
          <w:sz w:val="16"/>
          <w:szCs w:val="16"/>
          <w:lang w:val="ru-RU"/>
        </w:rPr>
        <w:t xml:space="preserve"> Кнопка "НАЗАД" - выход из экрана и, как правило, возврат к предыдущему экрану.</w:t>
      </w:r>
    </w:p>
    <w:p w14:paraId="66A3A6AB" w14:textId="77777777" w:rsidR="00EA6CC0" w:rsidRPr="00C43ABB" w:rsidRDefault="00EA6CC0" w:rsidP="00EA6CC0">
      <w:pPr>
        <w:spacing w:after="60"/>
        <w:ind w:left="403"/>
        <w:rPr>
          <w:rFonts w:ascii="Helvetica" w:hAnsi="Helvetica" w:cs="Helvetica"/>
          <w:sz w:val="16"/>
          <w:szCs w:val="16"/>
          <w:lang w:val="ru-RU"/>
        </w:rPr>
      </w:pPr>
      <w:r w:rsidRPr="00C43ABB">
        <w:rPr>
          <w:rFonts w:ascii="Helvetica" w:hAnsi="Helvetica" w:cs="Helvetica"/>
          <w:sz w:val="16"/>
          <w:szCs w:val="16"/>
        </w:rPr>
        <w:t>D</w:t>
      </w:r>
      <w:r w:rsidRPr="00C43ABB">
        <w:rPr>
          <w:rFonts w:ascii="Helvetica" w:hAnsi="Helvetica" w:cs="Helvetica"/>
          <w:sz w:val="16"/>
          <w:szCs w:val="16"/>
          <w:lang w:val="ru-RU"/>
        </w:rPr>
        <w:t xml:space="preserve"> Кнопки ВВЕРХ и вниз - выбор опции или прокрутка к параметрам меню.</w:t>
      </w:r>
    </w:p>
    <w:p w14:paraId="2F3DD958" w14:textId="77777777" w:rsidR="00EA6CC0" w:rsidRPr="00C43ABB" w:rsidRDefault="00EA6CC0" w:rsidP="00EA6CC0">
      <w:pPr>
        <w:spacing w:after="60"/>
        <w:ind w:left="403"/>
        <w:rPr>
          <w:rFonts w:ascii="Helvetica" w:hAnsi="Helvetica" w:cs="Helvetica"/>
          <w:sz w:val="16"/>
          <w:szCs w:val="16"/>
          <w:lang w:val="ru-RU"/>
        </w:rPr>
      </w:pPr>
      <w:r w:rsidRPr="00C43ABB">
        <w:rPr>
          <w:rFonts w:ascii="Helvetica" w:hAnsi="Helvetica" w:cs="Helvetica"/>
          <w:sz w:val="16"/>
          <w:szCs w:val="16"/>
        </w:rPr>
        <w:t>E</w:t>
      </w:r>
      <w:r w:rsidRPr="00C43ABB">
        <w:rPr>
          <w:rFonts w:ascii="Helvetica" w:hAnsi="Helvetica" w:cs="Helvetica"/>
          <w:sz w:val="16"/>
          <w:szCs w:val="16"/>
          <w:lang w:val="ru-RU"/>
        </w:rPr>
        <w:t xml:space="preserve"> Кнопки влево и вправо - перемещает курсор влево или вправо для выбора символов при вводе номерного знака автомобиля.</w:t>
      </w:r>
    </w:p>
    <w:p w14:paraId="72C7DC08" w14:textId="77777777" w:rsidR="00EA6CC0" w:rsidRPr="00C43ABB" w:rsidRDefault="00EA6CC0" w:rsidP="00EA6CC0">
      <w:pPr>
        <w:spacing w:after="60"/>
        <w:ind w:left="403"/>
        <w:rPr>
          <w:rFonts w:ascii="Helvetica" w:hAnsi="Helvetica" w:cs="Helvetica"/>
          <w:sz w:val="16"/>
          <w:szCs w:val="16"/>
          <w:lang w:val="ru-RU"/>
        </w:rPr>
      </w:pPr>
      <w:r w:rsidRPr="00C43ABB">
        <w:rPr>
          <w:rFonts w:ascii="Helvetica" w:hAnsi="Helvetica" w:cs="Helvetica"/>
          <w:sz w:val="16"/>
          <w:szCs w:val="16"/>
        </w:rPr>
        <w:lastRenderedPageBreak/>
        <w:t>F</w:t>
      </w:r>
      <w:r w:rsidRPr="00C43ABB">
        <w:rPr>
          <w:rFonts w:ascii="Helvetica" w:hAnsi="Helvetica" w:cs="Helvetica"/>
          <w:sz w:val="16"/>
          <w:szCs w:val="16"/>
          <w:lang w:val="ru-RU"/>
        </w:rPr>
        <w:t xml:space="preserve"> Кнопка ВВОДА - выполняет выбранную опцию и обычно переходит к следующему экрану. </w:t>
      </w:r>
    </w:p>
    <w:p w14:paraId="785121A7" w14:textId="77777777" w:rsidR="00576DF0" w:rsidRPr="00C43ABB" w:rsidRDefault="00EA6CC0" w:rsidP="00EA6CC0">
      <w:pPr>
        <w:spacing w:after="60"/>
        <w:ind w:left="403"/>
        <w:rPr>
          <w:rFonts w:ascii="Helvetica" w:hAnsi="Helvetica" w:cs="Helvetica"/>
          <w:sz w:val="16"/>
          <w:szCs w:val="16"/>
          <w:lang w:val="ru-RU"/>
        </w:rPr>
      </w:pPr>
      <w:r w:rsidRPr="00C43ABB">
        <w:rPr>
          <w:rFonts w:ascii="Helvetica" w:hAnsi="Helvetica" w:cs="Helvetica"/>
          <w:sz w:val="16"/>
          <w:szCs w:val="16"/>
        </w:rPr>
        <w:t>G</w:t>
      </w:r>
      <w:r w:rsidRPr="00C43ABB">
        <w:rPr>
          <w:rFonts w:ascii="Helvetica" w:hAnsi="Helvetica" w:cs="Helvetica"/>
          <w:sz w:val="16"/>
          <w:szCs w:val="16"/>
          <w:lang w:val="ru-RU"/>
        </w:rPr>
        <w:t xml:space="preserve"> Тестовый кабель - соединяет тестер с батареей для тестирования</w:t>
      </w:r>
      <w:r w:rsidR="008B7FBE" w:rsidRPr="00C43ABB">
        <w:rPr>
          <w:rFonts w:ascii="Helvetica" w:hAnsi="Helvetica" w:cs="Helvetica"/>
          <w:sz w:val="16"/>
          <w:szCs w:val="16"/>
          <w:lang w:val="ru-RU"/>
        </w:rPr>
        <w:t>.</w:t>
      </w:r>
    </w:p>
    <w:p w14:paraId="5B850285" w14:textId="77777777" w:rsidR="00576DF0" w:rsidRPr="00C43ABB" w:rsidRDefault="00EA6CC0">
      <w:pPr>
        <w:pBdr>
          <w:top w:val="single" w:sz="4" w:space="1" w:color="auto"/>
          <w:bottom w:val="single" w:sz="4" w:space="1" w:color="auto"/>
        </w:pBdr>
        <w:ind w:left="404"/>
        <w:rPr>
          <w:rFonts w:ascii="Helvetica" w:hAnsi="Helvetica" w:cs="Helvetica"/>
          <w:b/>
          <w:bCs/>
          <w:sz w:val="16"/>
          <w:szCs w:val="16"/>
          <w:lang w:val="ru-RU"/>
        </w:rPr>
      </w:pPr>
      <w:r w:rsidRPr="00C43ABB">
        <w:rPr>
          <w:rFonts w:ascii="Helvetica" w:hAnsi="Helvetica" w:cs="Helvetica"/>
          <w:b/>
          <w:bCs/>
          <w:sz w:val="16"/>
          <w:szCs w:val="16"/>
          <w:lang w:val="ru-RU"/>
        </w:rPr>
        <w:t>ВАЖНО</w:t>
      </w:r>
    </w:p>
    <w:p w14:paraId="18BE9617" w14:textId="77777777" w:rsidR="00576DF0" w:rsidRPr="00C43ABB" w:rsidRDefault="00EA6CC0">
      <w:pPr>
        <w:pBdr>
          <w:top w:val="single" w:sz="4" w:space="1" w:color="auto"/>
          <w:bottom w:val="single" w:sz="4" w:space="1" w:color="auto"/>
        </w:pBdr>
        <w:ind w:left="404"/>
        <w:jc w:val="both"/>
        <w:rPr>
          <w:rFonts w:ascii="Helvetica" w:hAnsi="Helvetica" w:cs="Helvetica"/>
          <w:b/>
          <w:bCs/>
          <w:sz w:val="16"/>
          <w:szCs w:val="16"/>
          <w:lang w:val="ru-RU"/>
        </w:rPr>
      </w:pPr>
      <w:r w:rsidRPr="00C43ABB">
        <w:rPr>
          <w:rFonts w:ascii="Helvetica" w:hAnsi="Helvetica" w:cs="Helvetica"/>
          <w:sz w:val="16"/>
          <w:szCs w:val="16"/>
          <w:lang w:val="ru-RU"/>
        </w:rPr>
        <w:t>Не используйте растворители, такие как спирт, для очистки клавиатуры или дисплея. Используйте мягкое неабразивное моющее средство и мягкую хлопчатобумажную ткань</w:t>
      </w:r>
      <w:r w:rsidR="008B7FBE" w:rsidRPr="00C43ABB">
        <w:rPr>
          <w:rFonts w:ascii="Helvetica" w:hAnsi="Helvetica" w:cs="Helvetica"/>
          <w:b/>
          <w:bCs/>
          <w:sz w:val="16"/>
          <w:szCs w:val="16"/>
          <w:lang w:val="ru-RU"/>
        </w:rPr>
        <w:t>.</w:t>
      </w:r>
    </w:p>
    <w:p w14:paraId="6290A7CD" w14:textId="77777777" w:rsidR="00576DF0" w:rsidRPr="00C43ABB" w:rsidRDefault="008B7FBE">
      <w:pPr>
        <w:pStyle w:val="2"/>
        <w:spacing w:before="120" w:line="240" w:lineRule="auto"/>
        <w:rPr>
          <w:rFonts w:cs="Helvetica"/>
          <w:sz w:val="24"/>
          <w:szCs w:val="24"/>
          <w:lang w:val="ru-RU"/>
        </w:rPr>
      </w:pPr>
      <w:bookmarkStart w:id="71" w:name="_Toc198804116"/>
      <w:bookmarkStart w:id="72" w:name="_Toc237260137"/>
      <w:bookmarkStart w:id="73" w:name="_Toc16928"/>
      <w:bookmarkStart w:id="74" w:name="_Toc126921445"/>
      <w:r w:rsidRPr="00C43ABB">
        <w:rPr>
          <w:rFonts w:cs="Helvetica"/>
          <w:sz w:val="24"/>
          <w:szCs w:val="24"/>
          <w:lang w:val="ru-RU"/>
        </w:rPr>
        <w:t xml:space="preserve">2.2 </w:t>
      </w:r>
      <w:bookmarkEnd w:id="71"/>
      <w:bookmarkEnd w:id="72"/>
      <w:bookmarkEnd w:id="73"/>
      <w:r w:rsidR="00EA6CC0" w:rsidRPr="00C43ABB">
        <w:rPr>
          <w:rFonts w:cs="Helvetica"/>
          <w:sz w:val="24"/>
          <w:szCs w:val="24"/>
          <w:lang w:val="ru-RU"/>
        </w:rPr>
        <w:t>Описания аксессуаров</w:t>
      </w:r>
      <w:bookmarkEnd w:id="74"/>
    </w:p>
    <w:p w14:paraId="62824D32" w14:textId="77777777" w:rsidR="00EA6CC0" w:rsidRPr="00C43ABB" w:rsidRDefault="00EA6CC0" w:rsidP="00EA6CC0">
      <w:pPr>
        <w:spacing w:after="120"/>
        <w:ind w:left="403"/>
        <w:rPr>
          <w:rFonts w:ascii="Helvetica" w:hAnsi="Helvetica" w:cs="Helvetica"/>
          <w:sz w:val="16"/>
          <w:szCs w:val="16"/>
          <w:lang w:val="ru-RU"/>
        </w:rPr>
      </w:pPr>
      <w:r w:rsidRPr="00C43ABB">
        <w:rPr>
          <w:rFonts w:ascii="Helvetica" w:hAnsi="Helvetica" w:cs="Helvetica"/>
          <w:sz w:val="16"/>
          <w:szCs w:val="16"/>
          <w:lang w:val="ru-RU"/>
        </w:rPr>
        <w:t>В этом разделе перечислены принадлежности, прилагаемые к тестеру. Если вы обнаружите, что в вашей посылке отсутствует какой-либо из следующих товаров, обратитесь за помощью к своему местному дилеру.</w:t>
      </w:r>
    </w:p>
    <w:p w14:paraId="3BD85C51" w14:textId="77777777" w:rsidR="00EA6CC0" w:rsidRPr="00C43ABB" w:rsidRDefault="00EA6CC0" w:rsidP="00EA6CC0">
      <w:pPr>
        <w:spacing w:after="120"/>
        <w:ind w:left="403"/>
        <w:rPr>
          <w:rFonts w:ascii="Helvetica" w:hAnsi="Helvetica" w:cs="Helvetica"/>
          <w:sz w:val="16"/>
          <w:szCs w:val="16"/>
          <w:lang w:val="ru-RU"/>
        </w:rPr>
      </w:pPr>
      <w:r w:rsidRPr="00C43ABB">
        <w:rPr>
          <w:rFonts w:ascii="Helvetica" w:hAnsi="Helvetica" w:cs="Helvetica"/>
          <w:sz w:val="16"/>
          <w:szCs w:val="16"/>
          <w:lang w:val="ru-RU"/>
        </w:rPr>
        <w:t>1 Руководство пользователя - содержит инструкции по эксплуатации тестера.</w:t>
      </w:r>
    </w:p>
    <w:p w14:paraId="765A7181" w14:textId="77777777" w:rsidR="00EA6CC0" w:rsidRPr="00C43ABB" w:rsidRDefault="00EA6CC0" w:rsidP="00EA6CC0">
      <w:pPr>
        <w:spacing w:after="120"/>
        <w:ind w:left="403"/>
        <w:rPr>
          <w:rFonts w:ascii="Helvetica" w:hAnsi="Helvetica" w:cs="Helvetica"/>
          <w:sz w:val="16"/>
          <w:szCs w:val="16"/>
          <w:lang w:val="ru-RU"/>
        </w:rPr>
      </w:pPr>
      <w:r w:rsidRPr="00C43ABB">
        <w:rPr>
          <w:rFonts w:ascii="Helvetica" w:hAnsi="Helvetica" w:cs="Helvetica"/>
          <w:sz w:val="16"/>
          <w:szCs w:val="16"/>
          <w:lang w:val="ru-RU"/>
        </w:rPr>
        <w:t>2 Футляр - для хранения тестера и его принадлежностей.</w:t>
      </w:r>
    </w:p>
    <w:p w14:paraId="06C15927" w14:textId="77777777" w:rsidR="00576DF0" w:rsidRPr="00C43ABB" w:rsidRDefault="00EA6CC0" w:rsidP="00EA6CC0">
      <w:pPr>
        <w:spacing w:after="120"/>
        <w:ind w:left="403"/>
        <w:rPr>
          <w:rFonts w:ascii="Helvetica" w:hAnsi="Helvetica" w:cs="Helvetica"/>
          <w:sz w:val="16"/>
          <w:szCs w:val="16"/>
          <w:lang w:val="ru-RU"/>
        </w:rPr>
      </w:pPr>
      <w:r w:rsidRPr="00C43ABB">
        <w:rPr>
          <w:rFonts w:ascii="Helvetica" w:hAnsi="Helvetica" w:cs="Helvetica"/>
          <w:sz w:val="16"/>
          <w:szCs w:val="16"/>
          <w:lang w:val="ru-RU"/>
        </w:rPr>
        <w:t xml:space="preserve">3 </w:t>
      </w:r>
      <w:r w:rsidRPr="00C43ABB">
        <w:rPr>
          <w:rFonts w:ascii="Helvetica" w:hAnsi="Helvetica" w:cs="Helvetica"/>
          <w:sz w:val="16"/>
          <w:szCs w:val="16"/>
        </w:rPr>
        <w:t>Bluetooth</w:t>
      </w:r>
      <w:r w:rsidRPr="00C43ABB">
        <w:rPr>
          <w:rFonts w:ascii="Helvetica" w:hAnsi="Helvetica" w:cs="Helvetica"/>
          <w:sz w:val="16"/>
          <w:szCs w:val="16"/>
          <w:lang w:val="ru-RU"/>
        </w:rPr>
        <w:t>-принтер (опция) - позволяет распечатать результаты теста</w:t>
      </w:r>
      <w:r w:rsidR="008B7FBE" w:rsidRPr="00C43ABB">
        <w:rPr>
          <w:rFonts w:ascii="Helvetica" w:hAnsi="Helvetica" w:cs="Helvetica"/>
          <w:sz w:val="16"/>
          <w:szCs w:val="16"/>
          <w:lang w:val="ru-RU"/>
        </w:rPr>
        <w:t xml:space="preserve">. </w:t>
      </w:r>
    </w:p>
    <w:p w14:paraId="4285E73D" w14:textId="77777777" w:rsidR="00576DF0" w:rsidRPr="00C43ABB" w:rsidRDefault="008B7FBE">
      <w:pPr>
        <w:pStyle w:val="2"/>
        <w:spacing w:line="240" w:lineRule="auto"/>
        <w:rPr>
          <w:rFonts w:cs="Helvetica"/>
          <w:lang w:val="ru-RU"/>
        </w:rPr>
      </w:pPr>
      <w:bookmarkStart w:id="75" w:name="_Toc30410"/>
      <w:bookmarkStart w:id="76" w:name="_Toc126921446"/>
      <w:r w:rsidRPr="00C43ABB">
        <w:rPr>
          <w:rFonts w:cs="Helvetica"/>
          <w:sz w:val="24"/>
          <w:szCs w:val="24"/>
          <w:lang w:val="ru-RU"/>
        </w:rPr>
        <w:t xml:space="preserve">2.3 </w:t>
      </w:r>
      <w:bookmarkEnd w:id="75"/>
      <w:r w:rsidR="00EA6CC0" w:rsidRPr="00C43ABB">
        <w:rPr>
          <w:rFonts w:cs="Helvetica"/>
          <w:sz w:val="24"/>
          <w:szCs w:val="24"/>
          <w:lang w:val="ru-RU"/>
        </w:rPr>
        <w:t>Технические характеристики</w:t>
      </w:r>
      <w:bookmarkEnd w:id="76"/>
      <w:r w:rsidRPr="00C43ABB">
        <w:rPr>
          <w:rFonts w:cs="Helvetica"/>
          <w:lang w:val="ru-RU"/>
        </w:rPr>
        <w:tab/>
      </w:r>
    </w:p>
    <w:p w14:paraId="2604E03C" w14:textId="77777777" w:rsidR="00EA6CC0" w:rsidRPr="00C43ABB" w:rsidRDefault="00EA6CC0" w:rsidP="00EA6CC0">
      <w:pPr>
        <w:spacing w:after="240"/>
        <w:ind w:left="403"/>
        <w:rPr>
          <w:rFonts w:ascii="Helvetica" w:hAnsi="Helvetica" w:cs="Helvetica"/>
          <w:b/>
          <w:bCs/>
          <w:sz w:val="16"/>
          <w:szCs w:val="16"/>
          <w:lang w:val="ru-RU"/>
        </w:rPr>
      </w:pPr>
      <w:r w:rsidRPr="00C43ABB">
        <w:rPr>
          <w:rFonts w:ascii="Helvetica" w:hAnsi="Helvetica" w:cs="Helvetica"/>
          <w:b/>
          <w:bCs/>
          <w:sz w:val="16"/>
          <w:szCs w:val="16"/>
          <w:lang w:val="ru-RU"/>
        </w:rPr>
        <w:t xml:space="preserve">Дисплей: 128 * 64 пикселей, большой экран с подсветкой </w:t>
      </w:r>
    </w:p>
    <w:p w14:paraId="241B25CE" w14:textId="77777777" w:rsidR="00EA6CC0" w:rsidRPr="00C43ABB" w:rsidRDefault="00EA6CC0" w:rsidP="00EA6CC0">
      <w:pPr>
        <w:spacing w:after="240"/>
        <w:ind w:left="403"/>
        <w:rPr>
          <w:rFonts w:ascii="Helvetica" w:hAnsi="Helvetica" w:cs="Helvetica"/>
          <w:b/>
          <w:bCs/>
          <w:sz w:val="16"/>
          <w:szCs w:val="16"/>
          <w:lang w:val="ru-RU"/>
        </w:rPr>
      </w:pPr>
      <w:r w:rsidRPr="00C43ABB">
        <w:rPr>
          <w:rFonts w:ascii="Helvetica" w:hAnsi="Helvetica" w:cs="Helvetica"/>
          <w:b/>
          <w:bCs/>
          <w:sz w:val="16"/>
          <w:szCs w:val="16"/>
          <w:lang w:val="ru-RU"/>
        </w:rPr>
        <w:t>Рабочая температура: от -20 до 60°</w:t>
      </w:r>
      <w:r w:rsidRPr="00C43ABB">
        <w:rPr>
          <w:rFonts w:ascii="Helvetica" w:hAnsi="Helvetica" w:cs="Helvetica"/>
          <w:b/>
          <w:bCs/>
          <w:sz w:val="16"/>
          <w:szCs w:val="16"/>
        </w:rPr>
        <w:t>C</w:t>
      </w:r>
      <w:r w:rsidRPr="00C43ABB">
        <w:rPr>
          <w:rFonts w:ascii="Helvetica" w:hAnsi="Helvetica" w:cs="Helvetica"/>
          <w:b/>
          <w:bCs/>
          <w:sz w:val="16"/>
          <w:szCs w:val="16"/>
          <w:lang w:val="ru-RU"/>
        </w:rPr>
        <w:t xml:space="preserve"> (от -4 до 140°</w:t>
      </w:r>
      <w:r w:rsidRPr="00C43ABB">
        <w:rPr>
          <w:rFonts w:ascii="Helvetica" w:hAnsi="Helvetica" w:cs="Helvetica"/>
          <w:b/>
          <w:bCs/>
          <w:sz w:val="16"/>
          <w:szCs w:val="16"/>
        </w:rPr>
        <w:t>F</w:t>
      </w:r>
      <w:r w:rsidRPr="00C43ABB">
        <w:rPr>
          <w:rFonts w:ascii="Helvetica" w:hAnsi="Helvetica" w:cs="Helvetica"/>
          <w:b/>
          <w:bCs/>
          <w:sz w:val="16"/>
          <w:szCs w:val="16"/>
          <w:lang w:val="ru-RU"/>
        </w:rPr>
        <w:t>)</w:t>
      </w:r>
    </w:p>
    <w:p w14:paraId="408618AB" w14:textId="77777777" w:rsidR="00EA6CC0" w:rsidRPr="00C43ABB" w:rsidRDefault="00EA6CC0" w:rsidP="00EA6CC0">
      <w:pPr>
        <w:spacing w:after="240"/>
        <w:ind w:left="403"/>
        <w:rPr>
          <w:rFonts w:ascii="Helvetica" w:hAnsi="Helvetica" w:cs="Helvetica"/>
          <w:b/>
          <w:bCs/>
          <w:sz w:val="16"/>
          <w:szCs w:val="16"/>
          <w:lang w:val="ru-RU"/>
        </w:rPr>
      </w:pPr>
      <w:r w:rsidRPr="00C43ABB">
        <w:rPr>
          <w:rFonts w:ascii="Helvetica" w:hAnsi="Helvetica" w:cs="Helvetica"/>
          <w:b/>
          <w:bCs/>
          <w:sz w:val="16"/>
          <w:szCs w:val="16"/>
          <w:lang w:val="ru-RU"/>
        </w:rPr>
        <w:t>Температура хранения: от -20 до 70°</w:t>
      </w:r>
      <w:r w:rsidRPr="00C43ABB">
        <w:rPr>
          <w:rFonts w:ascii="Helvetica" w:hAnsi="Helvetica" w:cs="Helvetica"/>
          <w:b/>
          <w:bCs/>
          <w:sz w:val="16"/>
          <w:szCs w:val="16"/>
        </w:rPr>
        <w:t>C</w:t>
      </w:r>
      <w:r w:rsidRPr="00C43ABB">
        <w:rPr>
          <w:rFonts w:ascii="Helvetica" w:hAnsi="Helvetica" w:cs="Helvetica"/>
          <w:b/>
          <w:bCs/>
          <w:sz w:val="16"/>
          <w:szCs w:val="16"/>
          <w:lang w:val="ru-RU"/>
        </w:rPr>
        <w:t xml:space="preserve"> (от -4 до 158°</w:t>
      </w:r>
      <w:r w:rsidRPr="00C43ABB">
        <w:rPr>
          <w:rFonts w:ascii="Helvetica" w:hAnsi="Helvetica" w:cs="Helvetica"/>
          <w:b/>
          <w:bCs/>
          <w:sz w:val="16"/>
          <w:szCs w:val="16"/>
        </w:rPr>
        <w:t>F</w:t>
      </w:r>
      <w:r w:rsidRPr="00C43ABB">
        <w:rPr>
          <w:rFonts w:ascii="Helvetica" w:hAnsi="Helvetica" w:cs="Helvetica"/>
          <w:b/>
          <w:bCs/>
          <w:sz w:val="16"/>
          <w:szCs w:val="16"/>
          <w:lang w:val="ru-RU"/>
        </w:rPr>
        <w:t>)</w:t>
      </w:r>
    </w:p>
    <w:p w14:paraId="736D20E0" w14:textId="77777777" w:rsidR="00EA6CC0" w:rsidRPr="00C43ABB" w:rsidRDefault="00EA6CC0" w:rsidP="00EA6CC0">
      <w:pPr>
        <w:spacing w:after="240"/>
        <w:ind w:left="403"/>
        <w:rPr>
          <w:rFonts w:ascii="Helvetica" w:hAnsi="Helvetica" w:cs="Helvetica"/>
          <w:b/>
          <w:bCs/>
          <w:sz w:val="16"/>
          <w:szCs w:val="16"/>
          <w:lang w:val="ru-RU"/>
        </w:rPr>
      </w:pPr>
      <w:r w:rsidRPr="00C43ABB">
        <w:rPr>
          <w:rFonts w:ascii="Helvetica" w:hAnsi="Helvetica" w:cs="Helvetica"/>
          <w:b/>
          <w:bCs/>
          <w:sz w:val="16"/>
          <w:szCs w:val="16"/>
          <w:lang w:val="ru-RU"/>
        </w:rPr>
        <w:t>Источник питания: 8-30 В постоянного тока</w:t>
      </w:r>
    </w:p>
    <w:p w14:paraId="3C931987" w14:textId="77777777" w:rsidR="00EA6CC0" w:rsidRPr="00C43ABB" w:rsidRDefault="00EA6CC0" w:rsidP="00EA6CC0">
      <w:pPr>
        <w:spacing w:after="240"/>
        <w:ind w:left="403"/>
        <w:rPr>
          <w:rFonts w:ascii="Helvetica" w:hAnsi="Helvetica" w:cs="Helvetica"/>
          <w:b/>
          <w:bCs/>
          <w:sz w:val="16"/>
          <w:szCs w:val="16"/>
          <w:lang w:val="ru-RU"/>
        </w:rPr>
      </w:pPr>
      <w:r w:rsidRPr="00C43ABB">
        <w:rPr>
          <w:rFonts w:ascii="Helvetica" w:hAnsi="Helvetica" w:cs="Helvetica"/>
          <w:b/>
          <w:bCs/>
          <w:sz w:val="16"/>
          <w:szCs w:val="16"/>
          <w:lang w:val="ru-RU"/>
        </w:rPr>
        <w:t>Размеры (Д* Ш * В): 190*90* 36 мм</w:t>
      </w:r>
    </w:p>
    <w:p w14:paraId="72471619" w14:textId="77777777" w:rsidR="00EA6CC0" w:rsidRPr="00C43ABB" w:rsidRDefault="00EA6CC0" w:rsidP="00EA6CC0">
      <w:pPr>
        <w:spacing w:after="240"/>
        <w:ind w:left="403"/>
        <w:rPr>
          <w:rFonts w:ascii="Helvetica" w:hAnsi="Helvetica" w:cs="Helvetica"/>
          <w:b/>
          <w:bCs/>
          <w:sz w:val="16"/>
          <w:szCs w:val="16"/>
          <w:lang w:val="ru-RU"/>
        </w:rPr>
      </w:pPr>
      <w:r w:rsidRPr="00C43ABB">
        <w:rPr>
          <w:rFonts w:ascii="Helvetica" w:hAnsi="Helvetica" w:cs="Helvetica"/>
          <w:b/>
          <w:bCs/>
          <w:sz w:val="16"/>
          <w:szCs w:val="16"/>
          <w:lang w:val="ru-RU"/>
        </w:rPr>
        <w:t>Вес брутто (без принтера): 1,6 кг</w:t>
      </w:r>
    </w:p>
    <w:p w14:paraId="2C27B6EB" w14:textId="77777777" w:rsidR="00576DF0" w:rsidRPr="00C43ABB" w:rsidRDefault="00EA6CC0" w:rsidP="00EA6CC0">
      <w:pPr>
        <w:spacing w:after="240"/>
        <w:ind w:left="403"/>
        <w:rPr>
          <w:rFonts w:ascii="Helvetica" w:hAnsi="Helvetica" w:cs="Helvetica"/>
          <w:b/>
          <w:bCs/>
          <w:color w:val="000000"/>
          <w:sz w:val="16"/>
          <w:szCs w:val="16"/>
          <w:lang w:val="ru-RU"/>
        </w:rPr>
      </w:pPr>
      <w:r w:rsidRPr="00C43ABB">
        <w:rPr>
          <w:rFonts w:ascii="Helvetica" w:hAnsi="Helvetica" w:cs="Helvetica"/>
          <w:b/>
          <w:bCs/>
          <w:sz w:val="16"/>
          <w:szCs w:val="16"/>
          <w:lang w:val="ru-RU"/>
        </w:rPr>
        <w:t>Вес брутто (с принтером): 2,0 кг</w:t>
      </w:r>
      <w:r w:rsidR="008B7FBE" w:rsidRPr="00C43ABB">
        <w:rPr>
          <w:rFonts w:ascii="Helvetica" w:hAnsi="Helvetica" w:cs="Helvetica"/>
          <w:color w:val="000000"/>
          <w:sz w:val="16"/>
          <w:szCs w:val="16"/>
        </w:rPr>
        <w:t>G</w:t>
      </w:r>
    </w:p>
    <w:p w14:paraId="0AA11656" w14:textId="77777777" w:rsidR="00576DF0" w:rsidRPr="00C43ABB" w:rsidRDefault="008B7FBE">
      <w:pPr>
        <w:pStyle w:val="1"/>
        <w:spacing w:after="60"/>
        <w:rPr>
          <w:rFonts w:ascii="Helvetica" w:hAnsi="Helvetica" w:cs="Helvetica"/>
          <w:sz w:val="28"/>
          <w:szCs w:val="28"/>
          <w:lang w:val="ru-RU"/>
        </w:rPr>
      </w:pPr>
      <w:bookmarkStart w:id="77" w:name="_Toc31704"/>
      <w:bookmarkStart w:id="78" w:name="_Toc126921447"/>
      <w:bookmarkStart w:id="79" w:name="_Toc198804125"/>
      <w:r w:rsidRPr="00C43ABB">
        <w:rPr>
          <w:rFonts w:ascii="Helvetica" w:hAnsi="Helvetica" w:cs="Helvetica"/>
          <w:sz w:val="28"/>
          <w:szCs w:val="28"/>
          <w:lang w:val="ru-RU"/>
        </w:rPr>
        <w:lastRenderedPageBreak/>
        <w:t xml:space="preserve">3 </w:t>
      </w:r>
      <w:bookmarkEnd w:id="77"/>
      <w:r w:rsidR="00EA6CC0" w:rsidRPr="00C43ABB">
        <w:rPr>
          <w:rFonts w:ascii="Helvetica" w:hAnsi="Helvetica" w:cs="Helvetica"/>
          <w:sz w:val="28"/>
          <w:szCs w:val="28"/>
          <w:lang w:val="ru-RU"/>
        </w:rPr>
        <w:t>Операции</w:t>
      </w:r>
      <w:bookmarkEnd w:id="78"/>
    </w:p>
    <w:p w14:paraId="60E2A739" w14:textId="77777777" w:rsidR="00576DF0" w:rsidRPr="00C43ABB" w:rsidRDefault="00EA6CC0">
      <w:pPr>
        <w:spacing w:after="120"/>
        <w:ind w:left="403"/>
        <w:jc w:val="both"/>
        <w:rPr>
          <w:rFonts w:ascii="Helvetica" w:hAnsi="Helvetica" w:cs="Helvetica"/>
          <w:sz w:val="16"/>
          <w:szCs w:val="16"/>
          <w:lang w:val="ru-RU"/>
        </w:rPr>
      </w:pPr>
      <w:r w:rsidRPr="00C43ABB">
        <w:rPr>
          <w:rFonts w:ascii="Helvetica" w:eastAsia="Tahoma" w:hAnsi="Helvetica" w:cs="Helvetica"/>
          <w:color w:val="000000"/>
          <w:sz w:val="16"/>
          <w:szCs w:val="16"/>
          <w:shd w:val="clear" w:color="auto" w:fill="FFFFFF"/>
          <w:lang w:val="ru-RU"/>
        </w:rPr>
        <w:t>В этом разделе описано, как использовать тестер для выполнения тестов автомобильных аккумуляторов и систем зарядки. Дисплей, управляемый меню, проведет вас шаг за шагом по процессу тестирования</w:t>
      </w:r>
      <w:r w:rsidR="008B7FBE" w:rsidRPr="00C43ABB">
        <w:rPr>
          <w:rFonts w:ascii="Helvetica" w:hAnsi="Helvetica" w:cs="Helvetica"/>
          <w:sz w:val="16"/>
          <w:szCs w:val="16"/>
          <w:lang w:val="ru-RU"/>
        </w:rPr>
        <w:t xml:space="preserve">. </w:t>
      </w:r>
    </w:p>
    <w:p w14:paraId="72362892" w14:textId="77777777" w:rsidR="00576DF0" w:rsidRPr="00C43ABB" w:rsidRDefault="008B7FBE">
      <w:pPr>
        <w:pStyle w:val="2"/>
        <w:spacing w:line="240" w:lineRule="auto"/>
        <w:rPr>
          <w:rFonts w:cs="Helvetica"/>
          <w:sz w:val="24"/>
          <w:szCs w:val="24"/>
          <w:lang w:val="ru-RU"/>
        </w:rPr>
      </w:pPr>
      <w:bookmarkStart w:id="80" w:name="_Toc19197"/>
      <w:bookmarkStart w:id="81" w:name="_Toc126921448"/>
      <w:r w:rsidRPr="00C43ABB">
        <w:rPr>
          <w:rFonts w:cs="Helvetica"/>
          <w:sz w:val="24"/>
          <w:szCs w:val="24"/>
          <w:lang w:val="ru-RU"/>
        </w:rPr>
        <w:t xml:space="preserve">3.1 </w:t>
      </w:r>
      <w:bookmarkEnd w:id="80"/>
      <w:r w:rsidR="00EA6CC0" w:rsidRPr="00C43ABB">
        <w:rPr>
          <w:rFonts w:cs="Helvetica"/>
          <w:sz w:val="24"/>
          <w:szCs w:val="24"/>
          <w:lang w:val="ru-RU"/>
        </w:rPr>
        <w:t>Подключение Тестера</w:t>
      </w:r>
      <w:bookmarkEnd w:id="81"/>
    </w:p>
    <w:p w14:paraId="22BF5457" w14:textId="77777777" w:rsidR="00576DF0" w:rsidRPr="00C43ABB" w:rsidRDefault="00EA6CC0">
      <w:pPr>
        <w:spacing w:after="60"/>
        <w:ind w:left="403"/>
        <w:jc w:val="both"/>
        <w:rPr>
          <w:rFonts w:ascii="Helvetica" w:hAnsi="Helvetica" w:cs="Helvetica"/>
          <w:sz w:val="16"/>
          <w:szCs w:val="16"/>
          <w:lang w:val="ru-RU"/>
        </w:rPr>
      </w:pPr>
      <w:r w:rsidRPr="00C43ABB">
        <w:rPr>
          <w:rFonts w:ascii="Helvetica" w:hAnsi="Helvetica" w:cs="Helvetica"/>
          <w:sz w:val="16"/>
          <w:szCs w:val="16"/>
          <w:lang w:val="ru-RU"/>
        </w:rPr>
        <w:t>Тестер включается автоматически, когда он правильно подключен к батарее. Предпочтительное положение для тестирования находится на клеммах аккумулятора. Если батарея недоступна, вы можете проверить ее на перемычке; однако измеренная мощность может быть ниже фактического значения</w:t>
      </w:r>
      <w:r w:rsidR="008B7FBE" w:rsidRPr="00C43ABB">
        <w:rPr>
          <w:rFonts w:ascii="Helvetica" w:hAnsi="Helvetica" w:cs="Helvetica"/>
          <w:sz w:val="16"/>
          <w:szCs w:val="16"/>
          <w:lang w:val="ru-RU"/>
        </w:rPr>
        <w:t>.</w:t>
      </w:r>
    </w:p>
    <w:p w14:paraId="21134548" w14:textId="77777777" w:rsidR="00576DF0" w:rsidRPr="00C43ABB" w:rsidRDefault="00447507">
      <w:pPr>
        <w:ind w:left="404"/>
        <w:rPr>
          <w:rFonts w:ascii="Helvetica" w:hAnsi="Helvetica" w:cs="Helvetica"/>
          <w:sz w:val="16"/>
          <w:szCs w:val="16"/>
        </w:rPr>
      </w:pPr>
      <w:r w:rsidRPr="00C43ABB">
        <w:rPr>
          <w:rFonts w:ascii="Helvetica" w:hAnsi="Helvetica" w:cs="Helvetica"/>
          <w:noProof/>
          <w:lang w:eastAsia="en-US"/>
        </w:rPr>
        <w:drawing>
          <wp:anchor distT="0" distB="0" distL="114300" distR="114300" simplePos="0" relativeHeight="251660288" behindDoc="0" locked="0" layoutInCell="1" allowOverlap="1" wp14:anchorId="3017EB4A" wp14:editId="20AA39C5">
            <wp:simplePos x="0" y="0"/>
            <wp:positionH relativeFrom="column">
              <wp:posOffset>0</wp:posOffset>
            </wp:positionH>
            <wp:positionV relativeFrom="paragraph">
              <wp:posOffset>29210</wp:posOffset>
            </wp:positionV>
            <wp:extent cx="143510" cy="143510"/>
            <wp:effectExtent l="0" t="0" r="0" b="0"/>
            <wp:wrapNone/>
            <wp:docPr id="24"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3510" cy="143510"/>
                    </a:xfrm>
                    <a:prstGeom prst="rect">
                      <a:avLst/>
                    </a:prstGeom>
                    <a:noFill/>
                    <a:ln>
                      <a:noFill/>
                    </a:ln>
                  </pic:spPr>
                </pic:pic>
              </a:graphicData>
            </a:graphic>
            <wp14:sizeRelH relativeFrom="page">
              <wp14:pctWidth>0</wp14:pctWidth>
            </wp14:sizeRelH>
            <wp14:sizeRelV relativeFrom="page">
              <wp14:pctHeight>0</wp14:pctHeight>
            </wp14:sizeRelV>
          </wp:anchor>
        </w:drawing>
      </w:r>
      <w:r w:rsidR="00C05641" w:rsidRPr="007B6A3C">
        <w:rPr>
          <w:rFonts w:ascii="Helvetica" w:hAnsi="Helvetica" w:cs="Helvetica"/>
          <w:lang w:val="ru-RU"/>
        </w:rPr>
        <w:t xml:space="preserve"> </w:t>
      </w:r>
      <w:r w:rsidR="00C05641" w:rsidRPr="00C43ABB">
        <w:rPr>
          <w:rFonts w:ascii="Helvetica" w:hAnsi="Helvetica" w:cs="Helvetica"/>
          <w:noProof/>
          <w:lang w:eastAsia="en-US"/>
        </w:rPr>
        <w:t>Для подключения тестера</w:t>
      </w:r>
      <w:r w:rsidR="008B7FBE" w:rsidRPr="00C43ABB">
        <w:rPr>
          <w:rFonts w:ascii="Helvetica" w:hAnsi="Helvetica" w:cs="Helvetica"/>
          <w:sz w:val="16"/>
          <w:szCs w:val="16"/>
        </w:rPr>
        <w:t>:</w:t>
      </w:r>
    </w:p>
    <w:p w14:paraId="7B558D0E" w14:textId="77777777" w:rsidR="00C05641" w:rsidRPr="00C43ABB" w:rsidRDefault="00C05641" w:rsidP="00C05641">
      <w:pPr>
        <w:numPr>
          <w:ilvl w:val="0"/>
          <w:numId w:val="2"/>
        </w:numPr>
        <w:spacing w:after="156"/>
        <w:jc w:val="both"/>
        <w:rPr>
          <w:rFonts w:ascii="Helvetica" w:hAnsi="Helvetica" w:cs="Helvetica"/>
          <w:sz w:val="16"/>
          <w:szCs w:val="16"/>
          <w:lang w:val="ru-RU"/>
        </w:rPr>
      </w:pPr>
      <w:r w:rsidRPr="00C43ABB">
        <w:rPr>
          <w:rFonts w:ascii="Helvetica" w:hAnsi="Helvetica" w:cs="Helvetica"/>
          <w:sz w:val="16"/>
          <w:szCs w:val="16"/>
          <w:lang w:val="ru-RU"/>
        </w:rPr>
        <w:t>Очистите стойки аккумулятора или боковые клеммы.</w:t>
      </w:r>
    </w:p>
    <w:p w14:paraId="1C11513E" w14:textId="77777777" w:rsidR="00C05641" w:rsidRPr="00C43ABB" w:rsidRDefault="00C05641" w:rsidP="00C05641">
      <w:pPr>
        <w:numPr>
          <w:ilvl w:val="0"/>
          <w:numId w:val="2"/>
        </w:numPr>
        <w:spacing w:after="156"/>
        <w:jc w:val="both"/>
        <w:rPr>
          <w:rFonts w:ascii="Helvetica" w:hAnsi="Helvetica" w:cs="Helvetica"/>
          <w:sz w:val="16"/>
          <w:szCs w:val="16"/>
          <w:lang w:val="ru-RU"/>
        </w:rPr>
      </w:pPr>
      <w:r w:rsidRPr="00C43ABB">
        <w:rPr>
          <w:rFonts w:ascii="Helvetica" w:hAnsi="Helvetica" w:cs="Helvetica"/>
          <w:sz w:val="16"/>
          <w:szCs w:val="16"/>
          <w:lang w:val="ru-RU"/>
        </w:rPr>
        <w:t xml:space="preserve">Подсоедините красный зажим к положительной (+) клемме, а черный зажим - к отрицательной (-) клемме. </w:t>
      </w:r>
    </w:p>
    <w:p w14:paraId="5F667470" w14:textId="77777777" w:rsidR="00C05641" w:rsidRPr="00C43ABB" w:rsidRDefault="00C05641" w:rsidP="00C05641">
      <w:pPr>
        <w:numPr>
          <w:ilvl w:val="0"/>
          <w:numId w:val="2"/>
        </w:numPr>
        <w:spacing w:after="156"/>
        <w:jc w:val="both"/>
        <w:rPr>
          <w:rFonts w:ascii="Helvetica" w:hAnsi="Helvetica" w:cs="Helvetica"/>
          <w:sz w:val="16"/>
          <w:szCs w:val="16"/>
          <w:lang w:val="ru-RU"/>
        </w:rPr>
      </w:pPr>
      <w:r w:rsidRPr="00C43ABB">
        <w:rPr>
          <w:rFonts w:ascii="Helvetica" w:hAnsi="Helvetica" w:cs="Helvetica"/>
          <w:sz w:val="16"/>
          <w:szCs w:val="16"/>
          <w:lang w:val="ru-RU"/>
        </w:rPr>
        <w:t>Покачайте зажимы взад-вперед, чтобы убедиться, что зажимы надежно соединены. В случае плохого соединения отображается сообщение “ПРОВЕРЬТЕ соединение”.</w:t>
      </w:r>
    </w:p>
    <w:p w14:paraId="788DE060" w14:textId="77777777" w:rsidR="00576DF0" w:rsidRPr="00C43ABB" w:rsidRDefault="00C05641" w:rsidP="00C05641">
      <w:pPr>
        <w:numPr>
          <w:ilvl w:val="0"/>
          <w:numId w:val="2"/>
        </w:numPr>
        <w:spacing w:after="156"/>
        <w:jc w:val="both"/>
        <w:rPr>
          <w:rFonts w:ascii="Helvetica" w:hAnsi="Helvetica" w:cs="Helvetica"/>
          <w:spacing w:val="12"/>
          <w:sz w:val="17"/>
          <w:szCs w:val="17"/>
          <w:lang w:val="ru-RU"/>
        </w:rPr>
      </w:pPr>
      <w:r w:rsidRPr="00C43ABB">
        <w:rPr>
          <w:rFonts w:ascii="Helvetica" w:hAnsi="Helvetica" w:cs="Helvetica"/>
          <w:sz w:val="16"/>
          <w:szCs w:val="16"/>
          <w:lang w:val="ru-RU"/>
        </w:rPr>
        <w:t>Когда тестер подключен правильно, он автоматически загружается и показывает напряжение батареи.</w:t>
      </w:r>
    </w:p>
    <w:p w14:paraId="75E5AE18" w14:textId="77777777" w:rsidR="00576DF0" w:rsidRPr="00C43ABB" w:rsidRDefault="00576DF0">
      <w:pPr>
        <w:tabs>
          <w:tab w:val="left" w:pos="567"/>
        </w:tabs>
        <w:spacing w:after="156"/>
        <w:ind w:left="567"/>
        <w:jc w:val="both"/>
        <w:rPr>
          <w:rFonts w:ascii="Helvetica" w:hAnsi="Helvetica" w:cs="Helvetica"/>
          <w:spacing w:val="12"/>
          <w:sz w:val="17"/>
          <w:szCs w:val="17"/>
          <w:lang w:val="ru-RU"/>
        </w:rPr>
      </w:pPr>
    </w:p>
    <w:p w14:paraId="0754CC3A" w14:textId="77777777" w:rsidR="00576DF0" w:rsidRPr="00C43ABB" w:rsidRDefault="00576DF0">
      <w:pPr>
        <w:spacing w:after="156"/>
        <w:ind w:left="391"/>
        <w:jc w:val="both"/>
        <w:rPr>
          <w:rFonts w:ascii="Helvetica" w:hAnsi="Helvetica" w:cs="Helvetica"/>
          <w:spacing w:val="12"/>
          <w:sz w:val="17"/>
          <w:szCs w:val="17"/>
          <w:lang w:val="ru-RU"/>
        </w:rPr>
      </w:pPr>
    </w:p>
    <w:p w14:paraId="5B2B8A23" w14:textId="77777777" w:rsidR="00576DF0" w:rsidRPr="00C43ABB" w:rsidRDefault="00576DF0">
      <w:pPr>
        <w:spacing w:after="156"/>
        <w:jc w:val="both"/>
        <w:rPr>
          <w:rFonts w:ascii="Helvetica" w:hAnsi="Helvetica" w:cs="Helvetica"/>
          <w:spacing w:val="12"/>
          <w:sz w:val="17"/>
          <w:szCs w:val="17"/>
          <w:lang w:val="ru-RU"/>
        </w:rPr>
      </w:pPr>
    </w:p>
    <w:p w14:paraId="305F3BFB" w14:textId="77777777" w:rsidR="00576DF0" w:rsidRPr="00C43ABB" w:rsidRDefault="00447507">
      <w:pPr>
        <w:spacing w:after="156"/>
        <w:jc w:val="center"/>
        <w:rPr>
          <w:rFonts w:ascii="Helvetica" w:hAnsi="Helvetica" w:cs="Helvetica"/>
        </w:rPr>
      </w:pPr>
      <w:r w:rsidRPr="00C43ABB">
        <w:rPr>
          <w:rFonts w:ascii="Helvetica" w:hAnsi="Helvetica" w:cs="Helvetica"/>
          <w:noProof/>
        </w:rPr>
        <w:lastRenderedPageBreak/>
        <w:drawing>
          <wp:inline distT="0" distB="0" distL="0" distR="0" wp14:anchorId="3D7703C6" wp14:editId="19D8882B">
            <wp:extent cx="2674620" cy="1539240"/>
            <wp:effectExtent l="0" t="0" r="0" b="0"/>
            <wp:docPr id="6" name="Рисунок 6"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图片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74620" cy="1539240"/>
                    </a:xfrm>
                    <a:prstGeom prst="rect">
                      <a:avLst/>
                    </a:prstGeom>
                    <a:noFill/>
                    <a:ln>
                      <a:noFill/>
                    </a:ln>
                  </pic:spPr>
                </pic:pic>
              </a:graphicData>
            </a:graphic>
          </wp:inline>
        </w:drawing>
      </w:r>
    </w:p>
    <w:p w14:paraId="508CC8CD" w14:textId="77777777" w:rsidR="00576DF0" w:rsidRPr="00C43ABB" w:rsidRDefault="00330ADF">
      <w:pPr>
        <w:spacing w:after="156"/>
        <w:jc w:val="center"/>
        <w:rPr>
          <w:rFonts w:ascii="Helvetica" w:hAnsi="Helvetica" w:cs="Helvetica"/>
          <w:sz w:val="16"/>
          <w:szCs w:val="16"/>
          <w:lang w:val="ru-RU"/>
        </w:rPr>
      </w:pPr>
      <w:r w:rsidRPr="00C43ABB">
        <w:rPr>
          <w:rFonts w:ascii="Helvetica" w:hAnsi="Helvetica" w:cs="Helvetica"/>
          <w:sz w:val="16"/>
          <w:szCs w:val="16"/>
          <w:lang w:val="ru-RU"/>
        </w:rPr>
        <w:t>Нажмите кнопку МЕНЮ, чтобы перейти в главное меню</w:t>
      </w:r>
      <w:r w:rsidR="008B7FBE" w:rsidRPr="00C43ABB">
        <w:rPr>
          <w:rFonts w:ascii="Helvetica" w:hAnsi="Helvetica" w:cs="Helvetica"/>
          <w:sz w:val="16"/>
          <w:szCs w:val="16"/>
          <w:lang w:val="ru-RU"/>
        </w:rPr>
        <w:t>.</w:t>
      </w:r>
    </w:p>
    <w:p w14:paraId="4400384A" w14:textId="77777777" w:rsidR="00576DF0" w:rsidRPr="00C43ABB" w:rsidRDefault="00447507">
      <w:pPr>
        <w:spacing w:before="60" w:after="60"/>
        <w:jc w:val="center"/>
        <w:rPr>
          <w:rFonts w:ascii="Helvetica" w:hAnsi="Helvetica" w:cs="Helvetica"/>
          <w:sz w:val="16"/>
          <w:szCs w:val="16"/>
        </w:rPr>
      </w:pPr>
      <w:r w:rsidRPr="00C43ABB">
        <w:rPr>
          <w:rFonts w:ascii="Helvetica" w:hAnsi="Helvetica" w:cs="Helvetica"/>
          <w:noProof/>
          <w:sz w:val="16"/>
          <w:szCs w:val="16"/>
        </w:rPr>
        <w:drawing>
          <wp:inline distT="0" distB="0" distL="0" distR="0" wp14:anchorId="22EC86CE" wp14:editId="66FC549D">
            <wp:extent cx="2659380" cy="1539240"/>
            <wp:effectExtent l="0" t="0" r="0" b="0"/>
            <wp:docPr id="7" name="Рисунок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59380" cy="1539240"/>
                    </a:xfrm>
                    <a:prstGeom prst="rect">
                      <a:avLst/>
                    </a:prstGeom>
                    <a:noFill/>
                    <a:ln>
                      <a:noFill/>
                    </a:ln>
                  </pic:spPr>
                </pic:pic>
              </a:graphicData>
            </a:graphic>
          </wp:inline>
        </w:drawing>
      </w:r>
    </w:p>
    <w:p w14:paraId="577C443A" w14:textId="77777777" w:rsidR="00576DF0" w:rsidRPr="00C43ABB" w:rsidRDefault="00330ADF">
      <w:pPr>
        <w:pBdr>
          <w:top w:val="single" w:sz="4" w:space="1" w:color="auto"/>
          <w:bottom w:val="single" w:sz="4" w:space="1" w:color="auto"/>
        </w:pBdr>
        <w:ind w:left="404"/>
        <w:rPr>
          <w:rFonts w:ascii="Helvetica" w:hAnsi="Helvetica" w:cs="Helvetica"/>
          <w:b/>
          <w:sz w:val="16"/>
          <w:szCs w:val="16"/>
          <w:lang w:val="ru-RU"/>
        </w:rPr>
      </w:pPr>
      <w:r w:rsidRPr="00C43ABB">
        <w:rPr>
          <w:rFonts w:ascii="Helvetica" w:hAnsi="Helvetica" w:cs="Helvetica"/>
          <w:b/>
          <w:sz w:val="16"/>
          <w:szCs w:val="16"/>
          <w:lang w:val="ru-RU"/>
        </w:rPr>
        <w:t>ВАЖНО</w:t>
      </w:r>
    </w:p>
    <w:p w14:paraId="55523AA3" w14:textId="77777777" w:rsidR="00576DF0" w:rsidRPr="00C43ABB" w:rsidRDefault="00330ADF" w:rsidP="00C43ABB">
      <w:pPr>
        <w:pBdr>
          <w:top w:val="single" w:sz="4" w:space="1" w:color="auto"/>
          <w:bottom w:val="single" w:sz="4" w:space="1" w:color="auto"/>
        </w:pBdr>
        <w:ind w:left="404"/>
        <w:rPr>
          <w:rFonts w:ascii="Helvetica" w:hAnsi="Helvetica" w:cs="Helvetica"/>
          <w:b/>
          <w:bCs/>
          <w:sz w:val="16"/>
          <w:szCs w:val="16"/>
          <w:lang w:val="ru-RU"/>
        </w:rPr>
      </w:pPr>
      <w:r w:rsidRPr="00C43ABB">
        <w:rPr>
          <w:rFonts w:ascii="Helvetica" w:hAnsi="Helvetica" w:cs="Helvetica"/>
          <w:sz w:val="16"/>
          <w:szCs w:val="16"/>
          <w:lang w:val="ru-RU"/>
        </w:rPr>
        <w:t>Не подключайте тестер к источнику напряжения, превышающему 30 В постоянного тока; в противном случае вы можете повредить тестер</w:t>
      </w:r>
      <w:r w:rsidR="008B7FBE" w:rsidRPr="00C43ABB">
        <w:rPr>
          <w:rFonts w:ascii="Helvetica" w:hAnsi="Helvetica" w:cs="Helvetica"/>
          <w:sz w:val="16"/>
          <w:szCs w:val="16"/>
          <w:lang w:val="ru-RU"/>
        </w:rPr>
        <w:t>.</w:t>
      </w:r>
    </w:p>
    <w:p w14:paraId="4EA069B0" w14:textId="77777777" w:rsidR="00576DF0" w:rsidRPr="00C43ABB" w:rsidRDefault="00330ADF">
      <w:pPr>
        <w:pBdr>
          <w:top w:val="single" w:sz="4" w:space="1" w:color="auto"/>
          <w:bottom w:val="single" w:sz="4" w:space="1" w:color="auto"/>
        </w:pBdr>
        <w:ind w:left="403"/>
        <w:rPr>
          <w:rFonts w:ascii="Helvetica" w:hAnsi="Helvetica" w:cs="Helvetica"/>
          <w:b/>
          <w:bCs/>
          <w:sz w:val="16"/>
          <w:szCs w:val="16"/>
          <w:lang w:val="ru-RU"/>
        </w:rPr>
      </w:pPr>
      <w:r w:rsidRPr="00C43ABB">
        <w:rPr>
          <w:rFonts w:ascii="Helvetica" w:hAnsi="Helvetica" w:cs="Helvetica"/>
          <w:b/>
          <w:bCs/>
          <w:sz w:val="16"/>
          <w:szCs w:val="16"/>
          <w:lang w:val="ru-RU"/>
        </w:rPr>
        <w:t>ВАЖНО</w:t>
      </w:r>
    </w:p>
    <w:p w14:paraId="7B03630B" w14:textId="77777777" w:rsidR="00576DF0" w:rsidRPr="00C43ABB" w:rsidRDefault="00330ADF">
      <w:pPr>
        <w:pBdr>
          <w:top w:val="single" w:sz="4" w:space="1" w:color="auto"/>
          <w:bottom w:val="single" w:sz="4" w:space="1" w:color="auto"/>
        </w:pBdr>
        <w:spacing w:after="120"/>
        <w:ind w:left="403"/>
        <w:rPr>
          <w:rFonts w:ascii="Helvetica" w:hAnsi="Helvetica" w:cs="Helvetica"/>
          <w:b/>
          <w:bCs/>
          <w:sz w:val="16"/>
          <w:szCs w:val="16"/>
          <w:lang w:val="ru-RU"/>
        </w:rPr>
      </w:pPr>
      <w:r w:rsidRPr="00C43ABB">
        <w:rPr>
          <w:rFonts w:ascii="Helvetica" w:hAnsi="Helvetica" w:cs="Helvetica"/>
          <w:sz w:val="16"/>
          <w:szCs w:val="16"/>
          <w:lang w:val="ru-RU"/>
        </w:rPr>
        <w:t>Если вы проводите тестирование внутри автомобиля, убедитесь, что все вспомогательные нагрузки отключены, ключ не находится во включенном положении и двери закрыты</w:t>
      </w:r>
      <w:r w:rsidR="008B7FBE" w:rsidRPr="00C43ABB">
        <w:rPr>
          <w:rFonts w:ascii="Helvetica" w:hAnsi="Helvetica" w:cs="Helvetica"/>
          <w:sz w:val="16"/>
          <w:szCs w:val="16"/>
          <w:lang w:val="ru-RU"/>
        </w:rPr>
        <w:t>.</w:t>
      </w:r>
    </w:p>
    <w:p w14:paraId="4BFBA298" w14:textId="77777777" w:rsidR="00576DF0" w:rsidRPr="007B6A3C" w:rsidRDefault="008B7FBE" w:rsidP="00C43ABB">
      <w:pPr>
        <w:pStyle w:val="2"/>
        <w:spacing w:before="120" w:line="240" w:lineRule="auto"/>
        <w:rPr>
          <w:rFonts w:cs="Helvetica"/>
          <w:sz w:val="24"/>
          <w:szCs w:val="24"/>
          <w:lang w:val="ru-RU"/>
        </w:rPr>
      </w:pPr>
      <w:bookmarkStart w:id="82" w:name="_Toc11347"/>
      <w:bookmarkStart w:id="83" w:name="_Toc126921449"/>
      <w:r w:rsidRPr="007B6A3C">
        <w:rPr>
          <w:rFonts w:cs="Helvetica"/>
          <w:sz w:val="24"/>
          <w:szCs w:val="24"/>
          <w:lang w:val="ru-RU"/>
        </w:rPr>
        <w:t xml:space="preserve">3.2 </w:t>
      </w:r>
      <w:bookmarkEnd w:id="82"/>
      <w:r w:rsidR="00330ADF" w:rsidRPr="007B6A3C">
        <w:rPr>
          <w:rFonts w:cs="Helvetica"/>
          <w:sz w:val="24"/>
          <w:szCs w:val="24"/>
          <w:lang w:val="ru-RU"/>
        </w:rPr>
        <w:t>Проверка батареи</w:t>
      </w:r>
      <w:bookmarkEnd w:id="83"/>
    </w:p>
    <w:bookmarkEnd w:id="79"/>
    <w:p w14:paraId="0F9975F7" w14:textId="77777777" w:rsidR="00330ADF" w:rsidRPr="00C43ABB" w:rsidRDefault="00330ADF" w:rsidP="00C43ABB">
      <w:pPr>
        <w:rPr>
          <w:rFonts w:ascii="Helvetica" w:hAnsi="Helvetica" w:cs="Helvetica"/>
          <w:sz w:val="16"/>
          <w:szCs w:val="16"/>
          <w:lang w:val="ru-RU"/>
        </w:rPr>
      </w:pPr>
      <w:r w:rsidRPr="00C43ABB">
        <w:rPr>
          <w:rFonts w:ascii="Helvetica" w:hAnsi="Helvetica" w:cs="Helvetica"/>
          <w:sz w:val="16"/>
          <w:szCs w:val="16"/>
          <w:lang w:val="ru-RU"/>
        </w:rPr>
        <w:t xml:space="preserve">Тест батареи в основном используется для проверки возможности </w:t>
      </w:r>
      <w:r w:rsidR="00C43ABB" w:rsidRPr="00C43ABB">
        <w:rPr>
          <w:rFonts w:ascii="Helvetica" w:hAnsi="Helvetica" w:cs="Helvetica"/>
          <w:sz w:val="16"/>
          <w:szCs w:val="16"/>
          <w:lang w:val="ru-RU"/>
        </w:rPr>
        <w:t>холодной прокрутки на стартере</w:t>
      </w:r>
      <w:r w:rsidRPr="00C43ABB">
        <w:rPr>
          <w:rFonts w:ascii="Helvetica" w:hAnsi="Helvetica" w:cs="Helvetica"/>
          <w:sz w:val="16"/>
          <w:szCs w:val="16"/>
          <w:lang w:val="ru-RU"/>
        </w:rPr>
        <w:t xml:space="preserve"> и состояния старения батареи. Он информирует пользователя о необходимости замены батареи до того, как она состарится.</w:t>
      </w:r>
    </w:p>
    <w:p w14:paraId="0D4F48EB" w14:textId="77777777" w:rsidR="00330ADF" w:rsidRPr="007B6A3C" w:rsidRDefault="00330ADF" w:rsidP="00C43ABB">
      <w:pPr>
        <w:rPr>
          <w:rFonts w:ascii="Helvetica" w:hAnsi="Helvetica" w:cs="Helvetica"/>
          <w:sz w:val="16"/>
          <w:szCs w:val="16"/>
          <w:lang w:val="ru-RU"/>
        </w:rPr>
      </w:pPr>
      <w:r w:rsidRPr="007B6A3C">
        <w:rPr>
          <w:rFonts w:ascii="Helvetica" w:hAnsi="Helvetica" w:cs="Helvetica"/>
          <w:sz w:val="16"/>
          <w:szCs w:val="16"/>
          <w:lang w:val="ru-RU"/>
        </w:rPr>
        <w:lastRenderedPageBreak/>
        <w:t>Чтобы начать тест батареи:</w:t>
      </w:r>
    </w:p>
    <w:p w14:paraId="35AD1E16" w14:textId="77777777" w:rsidR="00576DF0" w:rsidRPr="00C43ABB" w:rsidRDefault="00330ADF" w:rsidP="00C43ABB">
      <w:pPr>
        <w:tabs>
          <w:tab w:val="left" w:pos="567"/>
        </w:tabs>
        <w:jc w:val="both"/>
        <w:rPr>
          <w:rFonts w:ascii="Helvetica" w:hAnsi="Helvetica" w:cs="Helvetica"/>
          <w:lang w:val="ru-RU"/>
        </w:rPr>
      </w:pPr>
      <w:r w:rsidRPr="00C43ABB">
        <w:rPr>
          <w:rFonts w:ascii="Helvetica" w:hAnsi="Helvetica" w:cs="Helvetica"/>
          <w:sz w:val="16"/>
          <w:szCs w:val="16"/>
          <w:lang w:val="ru-RU"/>
        </w:rPr>
        <w:t xml:space="preserve">Прокрутите с помощью кнопки ВВЕРХ или ВНИЗ, чтобы выбрать пункт Проверка заряда батареи в главном меню, и нажмите клавишу </w:t>
      </w:r>
      <w:r w:rsidRPr="00C43ABB">
        <w:rPr>
          <w:rFonts w:ascii="Helvetica" w:hAnsi="Helvetica" w:cs="Helvetica"/>
          <w:sz w:val="16"/>
          <w:szCs w:val="16"/>
        </w:rPr>
        <w:t>ENTER</w:t>
      </w:r>
      <w:r w:rsidR="008B7FBE" w:rsidRPr="00C43ABB">
        <w:rPr>
          <w:rFonts w:ascii="Helvetica" w:hAnsi="Helvetica" w:cs="Helvetica"/>
          <w:sz w:val="16"/>
          <w:szCs w:val="16"/>
          <w:lang w:val="ru-RU"/>
        </w:rPr>
        <w:t xml:space="preserve">. </w:t>
      </w:r>
    </w:p>
    <w:p w14:paraId="4D680D1B" w14:textId="77777777" w:rsidR="00576DF0" w:rsidRPr="00C43ABB" w:rsidRDefault="00447507">
      <w:pPr>
        <w:jc w:val="center"/>
        <w:rPr>
          <w:rFonts w:ascii="Helvetica" w:hAnsi="Helvetica" w:cs="Helvetica"/>
          <w:color w:val="0000FF"/>
        </w:rPr>
      </w:pPr>
      <w:r w:rsidRPr="00C43ABB">
        <w:rPr>
          <w:rFonts w:ascii="Helvetica" w:hAnsi="Helvetica" w:cs="Helvetica"/>
          <w:noProof/>
          <w:color w:val="0000FF"/>
        </w:rPr>
        <w:drawing>
          <wp:inline distT="0" distB="0" distL="0" distR="0" wp14:anchorId="79470BAF" wp14:editId="3598340F">
            <wp:extent cx="2659380" cy="1539240"/>
            <wp:effectExtent l="0" t="0" r="0" b="0"/>
            <wp:docPr id="8" name="Рисунок 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59380" cy="1539240"/>
                    </a:xfrm>
                    <a:prstGeom prst="rect">
                      <a:avLst/>
                    </a:prstGeom>
                    <a:noFill/>
                    <a:ln>
                      <a:noFill/>
                    </a:ln>
                  </pic:spPr>
                </pic:pic>
              </a:graphicData>
            </a:graphic>
          </wp:inline>
        </w:drawing>
      </w:r>
    </w:p>
    <w:p w14:paraId="2BCB99DB" w14:textId="77777777" w:rsidR="00330ADF" w:rsidRPr="00C43ABB" w:rsidRDefault="00330ADF" w:rsidP="00C43ABB">
      <w:pPr>
        <w:pStyle w:val="af7"/>
        <w:ind w:left="720" w:firstLine="0"/>
        <w:rPr>
          <w:rFonts w:ascii="Helvetica" w:hAnsi="Helvetica" w:cs="Helvetica"/>
          <w:sz w:val="16"/>
          <w:szCs w:val="16"/>
          <w:lang w:val="ru-RU"/>
        </w:rPr>
      </w:pPr>
      <w:r w:rsidRPr="00C43ABB">
        <w:rPr>
          <w:rFonts w:ascii="Helvetica" w:hAnsi="Helvetica" w:cs="Helvetica"/>
          <w:sz w:val="16"/>
          <w:szCs w:val="16"/>
          <w:lang w:val="ru-RU"/>
        </w:rPr>
        <w:t xml:space="preserve">Прокрутите с помощью кнопки ВВЕРХ или ВНИЗ, чтобы выделить напряжение в главном меню, и нажмите клавишу </w:t>
      </w:r>
      <w:r w:rsidRPr="00C43ABB">
        <w:rPr>
          <w:rFonts w:ascii="Helvetica" w:hAnsi="Helvetica" w:cs="Helvetica"/>
          <w:sz w:val="16"/>
          <w:szCs w:val="16"/>
        </w:rPr>
        <w:t>ENTER</w:t>
      </w:r>
      <w:r w:rsidRPr="00C43ABB">
        <w:rPr>
          <w:rFonts w:ascii="Helvetica" w:hAnsi="Helvetica" w:cs="Helvetica"/>
          <w:sz w:val="16"/>
          <w:szCs w:val="16"/>
          <w:lang w:val="ru-RU"/>
        </w:rPr>
        <w:t>.</w:t>
      </w:r>
    </w:p>
    <w:p w14:paraId="3CDA2041" w14:textId="77777777" w:rsidR="00576DF0" w:rsidRPr="00C43ABB" w:rsidRDefault="00447507" w:rsidP="00330ADF">
      <w:pPr>
        <w:pStyle w:val="af7"/>
        <w:ind w:left="720" w:firstLine="0"/>
        <w:rPr>
          <w:rFonts w:ascii="Helvetica" w:hAnsi="Helvetica" w:cs="Helvetica"/>
          <w:lang w:val="ru-RU"/>
        </w:rPr>
      </w:pPr>
      <w:r w:rsidRPr="00C43ABB">
        <w:rPr>
          <w:rFonts w:ascii="Helvetica" w:hAnsi="Helvetica" w:cs="Helvetica"/>
          <w:noProof/>
        </w:rPr>
        <w:drawing>
          <wp:inline distT="0" distB="0" distL="0" distR="0" wp14:anchorId="2B11E41D" wp14:editId="6868FD02">
            <wp:extent cx="2667000" cy="1539240"/>
            <wp:effectExtent l="0" t="0" r="0" b="0"/>
            <wp:docPr id="9" name="Рисунок 9" descr="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PPLICATIO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67000" cy="1539240"/>
                    </a:xfrm>
                    <a:prstGeom prst="rect">
                      <a:avLst/>
                    </a:prstGeom>
                    <a:noFill/>
                    <a:ln>
                      <a:noFill/>
                    </a:ln>
                  </pic:spPr>
                </pic:pic>
              </a:graphicData>
            </a:graphic>
          </wp:inline>
        </w:drawing>
      </w:r>
    </w:p>
    <w:p w14:paraId="17143236" w14:textId="77777777" w:rsidR="00576DF0" w:rsidRPr="00C43ABB" w:rsidRDefault="00330ADF" w:rsidP="00C43ABB">
      <w:pPr>
        <w:pStyle w:val="af7"/>
        <w:tabs>
          <w:tab w:val="left" w:pos="567"/>
          <w:tab w:val="left" w:pos="673"/>
        </w:tabs>
        <w:ind w:left="567" w:firstLine="0"/>
        <w:jc w:val="both"/>
        <w:rPr>
          <w:rFonts w:ascii="Helvetica" w:hAnsi="Helvetica" w:cs="Helvetica"/>
          <w:sz w:val="16"/>
          <w:szCs w:val="16"/>
          <w:lang w:val="ru-RU"/>
        </w:rPr>
      </w:pPr>
      <w:r w:rsidRPr="00C43ABB">
        <w:rPr>
          <w:rFonts w:ascii="Helvetica" w:hAnsi="Helvetica" w:cs="Helvetica"/>
          <w:sz w:val="16"/>
          <w:szCs w:val="16"/>
          <w:lang w:val="ru-RU"/>
        </w:rPr>
        <w:t xml:space="preserve">Прокрутите с помощью кнопки ВВЕРХ или ВНИЗ, чтобы выделить тип ТЕСТА в главном меню, и нажмите клавишу </w:t>
      </w:r>
      <w:r w:rsidRPr="00C43ABB">
        <w:rPr>
          <w:rFonts w:ascii="Helvetica" w:hAnsi="Helvetica" w:cs="Helvetica"/>
          <w:sz w:val="16"/>
          <w:szCs w:val="16"/>
        </w:rPr>
        <w:t>ENTER</w:t>
      </w:r>
      <w:r w:rsidR="008B7FBE" w:rsidRPr="00C43ABB">
        <w:rPr>
          <w:rFonts w:ascii="Helvetica" w:hAnsi="Helvetica" w:cs="Helvetica"/>
          <w:sz w:val="16"/>
          <w:szCs w:val="16"/>
          <w:lang w:val="ru-RU"/>
        </w:rPr>
        <w:t>.</w:t>
      </w:r>
    </w:p>
    <w:p w14:paraId="7CD6F7DD" w14:textId="77777777" w:rsidR="00576DF0" w:rsidRPr="00C43ABB" w:rsidRDefault="00576DF0">
      <w:pPr>
        <w:jc w:val="both"/>
        <w:rPr>
          <w:rFonts w:ascii="Helvetica" w:hAnsi="Helvetica" w:cs="Helvetica"/>
          <w:sz w:val="16"/>
          <w:szCs w:val="16"/>
          <w:lang w:val="ru-RU"/>
        </w:rPr>
      </w:pPr>
    </w:p>
    <w:p w14:paraId="5DEFC69B" w14:textId="77777777" w:rsidR="00576DF0" w:rsidRPr="00C43ABB" w:rsidRDefault="00447507">
      <w:pPr>
        <w:jc w:val="center"/>
        <w:rPr>
          <w:rFonts w:ascii="Helvetica" w:hAnsi="Helvetica" w:cs="Helvetica"/>
        </w:rPr>
      </w:pPr>
      <w:r w:rsidRPr="00C43ABB">
        <w:rPr>
          <w:rFonts w:ascii="Helvetica" w:hAnsi="Helvetica" w:cs="Helvetica"/>
          <w:noProof/>
        </w:rPr>
        <w:lastRenderedPageBreak/>
        <w:drawing>
          <wp:inline distT="0" distB="0" distL="0" distR="0" wp14:anchorId="1EBF12B7" wp14:editId="233DB9EB">
            <wp:extent cx="2667000" cy="14630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0" cy="1463040"/>
                    </a:xfrm>
                    <a:prstGeom prst="rect">
                      <a:avLst/>
                    </a:prstGeom>
                    <a:noFill/>
                    <a:ln>
                      <a:noFill/>
                    </a:ln>
                  </pic:spPr>
                </pic:pic>
              </a:graphicData>
            </a:graphic>
          </wp:inline>
        </w:drawing>
      </w:r>
    </w:p>
    <w:p w14:paraId="52A302BF" w14:textId="77777777" w:rsidR="00576DF0" w:rsidRPr="00C43ABB" w:rsidRDefault="00330ADF" w:rsidP="00330ADF">
      <w:pPr>
        <w:numPr>
          <w:ilvl w:val="0"/>
          <w:numId w:val="8"/>
        </w:numPr>
        <w:ind w:left="567" w:hanging="177"/>
        <w:jc w:val="both"/>
        <w:rPr>
          <w:rFonts w:ascii="Helvetica" w:hAnsi="Helvetica" w:cs="Helvetica"/>
          <w:sz w:val="16"/>
          <w:szCs w:val="16"/>
        </w:rPr>
      </w:pPr>
      <w:r w:rsidRPr="00C43ABB">
        <w:rPr>
          <w:rFonts w:ascii="Helvetica" w:hAnsi="Helvetica" w:cs="Helvetica"/>
          <w:sz w:val="16"/>
          <w:szCs w:val="16"/>
          <w:lang w:val="ru-RU"/>
        </w:rPr>
        <w:t xml:space="preserve">Прокрутите с помощью кнопки ВВЕРХ или ВНИЗ, чтобы выделить пункт "ВНЕ АВТОМОБИЛЯ" или "В АВТОМОБИЛЕ" в меню </w:t>
      </w:r>
      <w:r w:rsidRPr="00C43ABB">
        <w:rPr>
          <w:rFonts w:ascii="Helvetica" w:hAnsi="Helvetica" w:cs="Helvetica"/>
          <w:sz w:val="16"/>
          <w:szCs w:val="16"/>
        </w:rPr>
        <w:t xml:space="preserve">"МЕСТОПОЛОЖЕНИЕ </w:t>
      </w:r>
      <w:proofErr w:type="spellStart"/>
      <w:r w:rsidRPr="00C43ABB">
        <w:rPr>
          <w:rFonts w:ascii="Helvetica" w:hAnsi="Helvetica" w:cs="Helvetica"/>
          <w:sz w:val="16"/>
          <w:szCs w:val="16"/>
        </w:rPr>
        <w:t>батареи</w:t>
      </w:r>
      <w:proofErr w:type="spellEnd"/>
      <w:r w:rsidRPr="00C43ABB">
        <w:rPr>
          <w:rFonts w:ascii="Helvetica" w:hAnsi="Helvetica" w:cs="Helvetica"/>
          <w:sz w:val="16"/>
          <w:szCs w:val="16"/>
        </w:rPr>
        <w:t xml:space="preserve">" и </w:t>
      </w:r>
      <w:proofErr w:type="spellStart"/>
      <w:r w:rsidRPr="00C43ABB">
        <w:rPr>
          <w:rFonts w:ascii="Helvetica" w:hAnsi="Helvetica" w:cs="Helvetica"/>
          <w:sz w:val="16"/>
          <w:szCs w:val="16"/>
        </w:rPr>
        <w:t>нажмите</w:t>
      </w:r>
      <w:proofErr w:type="spellEnd"/>
      <w:r w:rsidRPr="00C43ABB">
        <w:rPr>
          <w:rFonts w:ascii="Helvetica" w:hAnsi="Helvetica" w:cs="Helvetica"/>
          <w:sz w:val="16"/>
          <w:szCs w:val="16"/>
        </w:rPr>
        <w:t xml:space="preserve"> ENTER, </w:t>
      </w:r>
      <w:proofErr w:type="spellStart"/>
      <w:r w:rsidRPr="00C43ABB">
        <w:rPr>
          <w:rFonts w:ascii="Helvetica" w:hAnsi="Helvetica" w:cs="Helvetica"/>
          <w:sz w:val="16"/>
          <w:szCs w:val="16"/>
        </w:rPr>
        <w:t>чтобы</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выбрать</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местоположение</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батареи</w:t>
      </w:r>
      <w:proofErr w:type="spellEnd"/>
      <w:r w:rsidR="008B7FBE" w:rsidRPr="00C43ABB">
        <w:rPr>
          <w:rFonts w:ascii="Helvetica" w:hAnsi="Helvetica" w:cs="Helvetica"/>
          <w:sz w:val="16"/>
          <w:szCs w:val="16"/>
        </w:rPr>
        <w:t>.</w:t>
      </w:r>
    </w:p>
    <w:p w14:paraId="52AD3C71" w14:textId="77777777" w:rsidR="00576DF0" w:rsidRPr="00C43ABB" w:rsidRDefault="00447507">
      <w:pPr>
        <w:jc w:val="center"/>
        <w:rPr>
          <w:rFonts w:ascii="Helvetica" w:hAnsi="Helvetica" w:cs="Helvetica"/>
        </w:rPr>
      </w:pPr>
      <w:r w:rsidRPr="00C43ABB">
        <w:rPr>
          <w:rFonts w:ascii="Helvetica" w:hAnsi="Helvetica" w:cs="Helvetica"/>
          <w:noProof/>
        </w:rPr>
        <w:drawing>
          <wp:inline distT="0" distB="0" distL="0" distR="0" wp14:anchorId="12123222" wp14:editId="5F19F9F2">
            <wp:extent cx="2667000" cy="1539240"/>
            <wp:effectExtent l="0" t="0" r="0" b="0"/>
            <wp:docPr id="11" name="Рисунок 11" descr="BAT-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AT-LOCATION"/>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67000" cy="1539240"/>
                    </a:xfrm>
                    <a:prstGeom prst="rect">
                      <a:avLst/>
                    </a:prstGeom>
                    <a:noFill/>
                    <a:ln>
                      <a:noFill/>
                    </a:ln>
                  </pic:spPr>
                </pic:pic>
              </a:graphicData>
            </a:graphic>
          </wp:inline>
        </w:drawing>
      </w:r>
    </w:p>
    <w:p w14:paraId="5AF499D5" w14:textId="77777777" w:rsidR="00576DF0" w:rsidRPr="00C43ABB" w:rsidRDefault="008B7FBE">
      <w:pPr>
        <w:pStyle w:val="af7"/>
        <w:tabs>
          <w:tab w:val="left" w:pos="673"/>
        </w:tabs>
        <w:ind w:leftChars="160" w:left="320" w:firstLine="0"/>
        <w:jc w:val="both"/>
        <w:rPr>
          <w:rFonts w:ascii="Helvetica" w:hAnsi="Helvetica" w:cs="Helvetica"/>
          <w:sz w:val="16"/>
          <w:szCs w:val="16"/>
          <w:lang w:val="ru-RU"/>
        </w:rPr>
      </w:pPr>
      <w:r w:rsidRPr="00C43ABB">
        <w:rPr>
          <w:rFonts w:ascii="Helvetica" w:hAnsi="Helvetica" w:cs="Helvetica"/>
          <w:sz w:val="16"/>
          <w:szCs w:val="16"/>
          <w:lang w:val="ru-RU"/>
        </w:rPr>
        <w:t xml:space="preserve">5 </w:t>
      </w:r>
      <w:r w:rsidR="00330ADF" w:rsidRPr="00C43ABB">
        <w:rPr>
          <w:rFonts w:ascii="Helvetica" w:hAnsi="Helvetica" w:cs="Helvetica"/>
          <w:sz w:val="16"/>
          <w:szCs w:val="16"/>
          <w:lang w:val="ru-RU"/>
        </w:rPr>
        <w:t xml:space="preserve">Прокрутите с помощью кнопки ВВЕРХ или ВНИЗ, чтобы выделить ВЕРХНЮЮ или БОКОВУЮ опору в меню ТИП ОПОРЫ, и нажмите </w:t>
      </w:r>
      <w:r w:rsidR="00330ADF" w:rsidRPr="00C43ABB">
        <w:rPr>
          <w:rFonts w:ascii="Helvetica" w:hAnsi="Helvetica" w:cs="Helvetica"/>
          <w:sz w:val="16"/>
          <w:szCs w:val="16"/>
        </w:rPr>
        <w:t>ENTER</w:t>
      </w:r>
      <w:r w:rsidR="00330ADF" w:rsidRPr="00C43ABB">
        <w:rPr>
          <w:rFonts w:ascii="Helvetica" w:hAnsi="Helvetica" w:cs="Helvetica"/>
          <w:sz w:val="16"/>
          <w:szCs w:val="16"/>
          <w:lang w:val="ru-RU"/>
        </w:rPr>
        <w:t>, чтобы выбрать тип опоры аккумулятора</w:t>
      </w:r>
      <w:r w:rsidRPr="00C43ABB">
        <w:rPr>
          <w:rFonts w:ascii="Helvetica" w:hAnsi="Helvetica" w:cs="Helvetica"/>
          <w:sz w:val="16"/>
          <w:szCs w:val="16"/>
          <w:lang w:val="ru-RU"/>
        </w:rPr>
        <w:t>.</w:t>
      </w:r>
    </w:p>
    <w:p w14:paraId="74BE77F6" w14:textId="77777777" w:rsidR="00576DF0" w:rsidRPr="00C43ABB" w:rsidRDefault="008B7FBE">
      <w:pPr>
        <w:pStyle w:val="af7"/>
        <w:tabs>
          <w:tab w:val="left" w:pos="673"/>
        </w:tabs>
        <w:ind w:left="499" w:firstLine="0"/>
        <w:jc w:val="both"/>
        <w:rPr>
          <w:rFonts w:ascii="Helvetica" w:hAnsi="Helvetica" w:cs="Helvetica"/>
        </w:rPr>
      </w:pPr>
      <w:r w:rsidRPr="00C43ABB">
        <w:rPr>
          <w:rFonts w:ascii="Helvetica" w:hAnsi="Helvetica" w:cs="Helvetica"/>
          <w:lang w:val="ru-RU"/>
        </w:rPr>
        <w:lastRenderedPageBreak/>
        <w:t xml:space="preserve">          </w:t>
      </w:r>
      <w:r w:rsidR="00447507" w:rsidRPr="00C43ABB">
        <w:rPr>
          <w:rFonts w:ascii="Helvetica" w:hAnsi="Helvetica" w:cs="Helvetica"/>
          <w:noProof/>
        </w:rPr>
        <w:drawing>
          <wp:inline distT="0" distB="0" distL="0" distR="0" wp14:anchorId="0296B094" wp14:editId="6A00D450">
            <wp:extent cx="2667000" cy="158496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67000" cy="1584960"/>
                    </a:xfrm>
                    <a:prstGeom prst="rect">
                      <a:avLst/>
                    </a:prstGeom>
                    <a:noFill/>
                    <a:ln>
                      <a:noFill/>
                    </a:ln>
                  </pic:spPr>
                </pic:pic>
              </a:graphicData>
            </a:graphic>
          </wp:inline>
        </w:drawing>
      </w:r>
    </w:p>
    <w:p w14:paraId="4A0D14AC" w14:textId="77777777" w:rsidR="00576DF0" w:rsidRPr="00C43ABB" w:rsidRDefault="00576DF0">
      <w:pPr>
        <w:jc w:val="center"/>
        <w:rPr>
          <w:rFonts w:ascii="Helvetica" w:hAnsi="Helvetica" w:cs="Helvetica"/>
        </w:rPr>
      </w:pPr>
    </w:p>
    <w:p w14:paraId="72DEF182" w14:textId="77777777" w:rsidR="00576DF0" w:rsidRPr="00C43ABB" w:rsidRDefault="008B7FBE">
      <w:pPr>
        <w:ind w:left="390"/>
        <w:jc w:val="both"/>
        <w:rPr>
          <w:rFonts w:ascii="Helvetica" w:hAnsi="Helvetica" w:cs="Helvetica"/>
          <w:sz w:val="16"/>
          <w:szCs w:val="16"/>
        </w:rPr>
      </w:pPr>
      <w:r w:rsidRPr="00C43ABB">
        <w:rPr>
          <w:rFonts w:ascii="Helvetica" w:hAnsi="Helvetica" w:cs="Helvetica"/>
          <w:sz w:val="16"/>
          <w:szCs w:val="16"/>
          <w:lang w:val="ru-RU"/>
        </w:rPr>
        <w:t xml:space="preserve">6 </w:t>
      </w:r>
      <w:r w:rsidR="00330ADF" w:rsidRPr="00C43ABB">
        <w:rPr>
          <w:rFonts w:ascii="Helvetica" w:hAnsi="Helvetica" w:cs="Helvetica"/>
          <w:sz w:val="16"/>
          <w:szCs w:val="16"/>
          <w:lang w:val="ru-RU"/>
        </w:rPr>
        <w:t xml:space="preserve">Прокрутите с помощью кнопки ВВЕРХ или ВНИЗ, чтобы выбрать тип батареи в меню </w:t>
      </w:r>
      <w:r w:rsidR="00330ADF" w:rsidRPr="00C43ABB">
        <w:rPr>
          <w:rFonts w:ascii="Helvetica" w:hAnsi="Helvetica" w:cs="Helvetica"/>
          <w:sz w:val="16"/>
          <w:szCs w:val="16"/>
        </w:rPr>
        <w:t xml:space="preserve">ТИП </w:t>
      </w:r>
      <w:proofErr w:type="spellStart"/>
      <w:r w:rsidR="00330ADF" w:rsidRPr="00C43ABB">
        <w:rPr>
          <w:rFonts w:ascii="Helvetica" w:hAnsi="Helvetica" w:cs="Helvetica"/>
          <w:sz w:val="16"/>
          <w:szCs w:val="16"/>
        </w:rPr>
        <w:t>батареи</w:t>
      </w:r>
      <w:proofErr w:type="spellEnd"/>
      <w:r w:rsidR="00330ADF" w:rsidRPr="00C43ABB">
        <w:rPr>
          <w:rFonts w:ascii="Helvetica" w:hAnsi="Helvetica" w:cs="Helvetica"/>
          <w:sz w:val="16"/>
          <w:szCs w:val="16"/>
        </w:rPr>
        <w:t xml:space="preserve"> и </w:t>
      </w:r>
      <w:proofErr w:type="spellStart"/>
      <w:r w:rsidR="00330ADF" w:rsidRPr="00C43ABB">
        <w:rPr>
          <w:rFonts w:ascii="Helvetica" w:hAnsi="Helvetica" w:cs="Helvetica"/>
          <w:sz w:val="16"/>
          <w:szCs w:val="16"/>
        </w:rPr>
        <w:t>нажмите</w:t>
      </w:r>
      <w:proofErr w:type="spellEnd"/>
      <w:r w:rsidR="00330ADF" w:rsidRPr="00C43ABB">
        <w:rPr>
          <w:rFonts w:ascii="Helvetica" w:hAnsi="Helvetica" w:cs="Helvetica"/>
          <w:sz w:val="16"/>
          <w:szCs w:val="16"/>
        </w:rPr>
        <w:t xml:space="preserve"> ENTER </w:t>
      </w:r>
      <w:proofErr w:type="spellStart"/>
      <w:r w:rsidR="00330ADF" w:rsidRPr="00C43ABB">
        <w:rPr>
          <w:rFonts w:ascii="Helvetica" w:hAnsi="Helvetica" w:cs="Helvetica"/>
          <w:sz w:val="16"/>
          <w:szCs w:val="16"/>
        </w:rPr>
        <w:t>для</w:t>
      </w:r>
      <w:proofErr w:type="spellEnd"/>
      <w:r w:rsidR="00330ADF" w:rsidRPr="00C43ABB">
        <w:rPr>
          <w:rFonts w:ascii="Helvetica" w:hAnsi="Helvetica" w:cs="Helvetica"/>
          <w:sz w:val="16"/>
          <w:szCs w:val="16"/>
        </w:rPr>
        <w:t xml:space="preserve"> </w:t>
      </w:r>
      <w:proofErr w:type="spellStart"/>
      <w:r w:rsidR="00330ADF" w:rsidRPr="00C43ABB">
        <w:rPr>
          <w:rFonts w:ascii="Helvetica" w:hAnsi="Helvetica" w:cs="Helvetica"/>
          <w:sz w:val="16"/>
          <w:szCs w:val="16"/>
        </w:rPr>
        <w:t>подтверждения</w:t>
      </w:r>
      <w:proofErr w:type="spellEnd"/>
      <w:r w:rsidRPr="00C43ABB">
        <w:rPr>
          <w:rFonts w:ascii="Helvetica" w:hAnsi="Helvetica" w:cs="Helvetica"/>
          <w:sz w:val="16"/>
          <w:szCs w:val="16"/>
        </w:rPr>
        <w:t>.</w:t>
      </w:r>
    </w:p>
    <w:p w14:paraId="6DE3FF0F" w14:textId="77777777" w:rsidR="00576DF0" w:rsidRPr="00C43ABB" w:rsidRDefault="00447507">
      <w:pPr>
        <w:jc w:val="center"/>
        <w:rPr>
          <w:rFonts w:ascii="Helvetica" w:hAnsi="Helvetica" w:cs="Helvetica"/>
        </w:rPr>
      </w:pPr>
      <w:r w:rsidRPr="00C43ABB">
        <w:rPr>
          <w:rFonts w:ascii="Helvetica" w:hAnsi="Helvetica" w:cs="Helvetica"/>
          <w:noProof/>
        </w:rPr>
        <w:drawing>
          <wp:inline distT="0" distB="0" distL="0" distR="0" wp14:anchorId="3CDDE3E5" wp14:editId="277CA913">
            <wp:extent cx="2667000" cy="1539240"/>
            <wp:effectExtent l="0" t="0" r="0" b="0"/>
            <wp:docPr id="13" name="Рисунок 13" descr="BATTERY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ATTERY TYP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67000" cy="1539240"/>
                    </a:xfrm>
                    <a:prstGeom prst="rect">
                      <a:avLst/>
                    </a:prstGeom>
                    <a:noFill/>
                    <a:ln>
                      <a:noFill/>
                    </a:ln>
                  </pic:spPr>
                </pic:pic>
              </a:graphicData>
            </a:graphic>
          </wp:inline>
        </w:drawing>
      </w:r>
    </w:p>
    <w:p w14:paraId="5EBCE5F2" w14:textId="77777777" w:rsidR="00576DF0" w:rsidRPr="00C43ABB" w:rsidRDefault="008B7FBE">
      <w:pPr>
        <w:ind w:left="390"/>
        <w:jc w:val="both"/>
        <w:rPr>
          <w:rFonts w:ascii="Helvetica" w:hAnsi="Helvetica" w:cs="Helvetica"/>
          <w:sz w:val="16"/>
          <w:szCs w:val="16"/>
          <w:lang w:val="ru-RU"/>
        </w:rPr>
      </w:pPr>
      <w:r w:rsidRPr="00C43ABB">
        <w:rPr>
          <w:rFonts w:ascii="Helvetica" w:hAnsi="Helvetica" w:cs="Helvetica"/>
          <w:sz w:val="16"/>
          <w:szCs w:val="16"/>
          <w:lang w:val="ru-RU"/>
        </w:rPr>
        <w:t xml:space="preserve">7 </w:t>
      </w:r>
      <w:r w:rsidR="00330ADF" w:rsidRPr="00C43ABB">
        <w:rPr>
          <w:rFonts w:ascii="Helvetica" w:hAnsi="Helvetica" w:cs="Helvetica"/>
          <w:sz w:val="16"/>
          <w:szCs w:val="16"/>
          <w:lang w:val="ru-RU"/>
        </w:rPr>
        <w:t xml:space="preserve">Прокрутите с помощью кнопки ВВЕРХ или ВНИЗ, чтобы выбрать стандарт батареи в меню "СТАНДАРТ БАТАРЕИ", и нажмите </w:t>
      </w:r>
      <w:r w:rsidR="00330ADF" w:rsidRPr="00C43ABB">
        <w:rPr>
          <w:rFonts w:ascii="Helvetica" w:hAnsi="Helvetica" w:cs="Helvetica"/>
          <w:sz w:val="16"/>
          <w:szCs w:val="16"/>
        </w:rPr>
        <w:t>ENTER</w:t>
      </w:r>
      <w:r w:rsidR="00330ADF" w:rsidRPr="00C43ABB">
        <w:rPr>
          <w:rFonts w:ascii="Helvetica" w:hAnsi="Helvetica" w:cs="Helvetica"/>
          <w:sz w:val="16"/>
          <w:szCs w:val="16"/>
          <w:lang w:val="ru-RU"/>
        </w:rPr>
        <w:t xml:space="preserve"> для подтверждения. Не все рейтинговые системы доступны для каждого приложения</w:t>
      </w:r>
      <w:r w:rsidRPr="00C43ABB">
        <w:rPr>
          <w:rFonts w:ascii="Helvetica" w:hAnsi="Helvetica" w:cs="Helvetica"/>
          <w:sz w:val="16"/>
          <w:szCs w:val="16"/>
          <w:lang w:val="ru-RU"/>
        </w:rPr>
        <w:t xml:space="preserve">. </w:t>
      </w:r>
    </w:p>
    <w:p w14:paraId="0FCE6CBA" w14:textId="77777777" w:rsidR="00576DF0" w:rsidRPr="00C43ABB" w:rsidRDefault="00447507">
      <w:pPr>
        <w:jc w:val="center"/>
        <w:rPr>
          <w:rFonts w:ascii="Helvetica" w:hAnsi="Helvetica" w:cs="Helvetica"/>
          <w:sz w:val="16"/>
          <w:szCs w:val="16"/>
        </w:rPr>
      </w:pPr>
      <w:r w:rsidRPr="00C43ABB">
        <w:rPr>
          <w:rFonts w:ascii="Helvetica" w:hAnsi="Helvetica" w:cs="Helvetica"/>
          <w:noProof/>
        </w:rPr>
        <w:lastRenderedPageBreak/>
        <w:drawing>
          <wp:inline distT="0" distB="0" distL="0" distR="0" wp14:anchorId="746F126B" wp14:editId="64228EE0">
            <wp:extent cx="2667000" cy="1539240"/>
            <wp:effectExtent l="0" t="0" r="0" b="0"/>
            <wp:docPr id="14" name="Рисунок 14" descr="BATTERY STAND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ATTERY STANDAR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67000" cy="1539240"/>
                    </a:xfrm>
                    <a:prstGeom prst="rect">
                      <a:avLst/>
                    </a:prstGeom>
                    <a:noFill/>
                    <a:ln>
                      <a:noFill/>
                    </a:ln>
                  </pic:spPr>
                </pic:pic>
              </a:graphicData>
            </a:graphic>
          </wp:inline>
        </w:drawing>
      </w:r>
    </w:p>
    <w:p w14:paraId="7D2DE00D" w14:textId="77777777" w:rsidR="00576DF0" w:rsidRPr="00C43ABB" w:rsidRDefault="008B7FBE">
      <w:pPr>
        <w:jc w:val="both"/>
        <w:rPr>
          <w:rFonts w:ascii="Helvetica" w:eastAsia="Tahoma" w:hAnsi="Helvetica" w:cs="Helvetica"/>
          <w:b/>
          <w:color w:val="000000"/>
          <w:sz w:val="16"/>
          <w:szCs w:val="16"/>
        </w:rPr>
      </w:pPr>
      <w:r w:rsidRPr="00C43ABB">
        <w:rPr>
          <w:rFonts w:ascii="Helvetica" w:eastAsia="Tahoma" w:hAnsi="Helvetica" w:cs="Helvetica"/>
          <w:b/>
          <w:color w:val="000000"/>
          <w:sz w:val="16"/>
          <w:szCs w:val="16"/>
          <w:shd w:val="clear" w:color="auto" w:fill="FFFFFF"/>
        </w:rPr>
        <w:t xml:space="preserve">      </w:t>
      </w:r>
    </w:p>
    <w:tbl>
      <w:tblPr>
        <w:tblW w:w="6888" w:type="dxa"/>
        <w:tblInd w:w="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1134"/>
        <w:gridCol w:w="3260"/>
        <w:gridCol w:w="1987"/>
      </w:tblGrid>
      <w:tr w:rsidR="00576DF0" w:rsidRPr="00C43ABB" w14:paraId="60F31714" w14:textId="77777777">
        <w:trPr>
          <w:trHeight w:val="375"/>
        </w:trPr>
        <w:tc>
          <w:tcPr>
            <w:tcW w:w="507" w:type="dxa"/>
            <w:shd w:val="clear" w:color="auto" w:fill="A6A6A6"/>
            <w:vAlign w:val="center"/>
          </w:tcPr>
          <w:p w14:paraId="63F953AC"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No.</w:t>
            </w:r>
          </w:p>
        </w:tc>
        <w:tc>
          <w:tcPr>
            <w:tcW w:w="1134" w:type="dxa"/>
            <w:shd w:val="clear" w:color="auto" w:fill="A6A6A6"/>
            <w:vAlign w:val="center"/>
          </w:tcPr>
          <w:p w14:paraId="6F0BDE8C" w14:textId="77777777" w:rsidR="00576DF0" w:rsidRPr="00C43ABB" w:rsidRDefault="00330ADF">
            <w:pPr>
              <w:jc w:val="center"/>
              <w:rPr>
                <w:rFonts w:ascii="Helvetica" w:hAnsi="Helvetica" w:cs="Helvetica"/>
                <w:sz w:val="16"/>
                <w:szCs w:val="16"/>
                <w:lang w:val="ru-RU"/>
              </w:rPr>
            </w:pPr>
            <w:r w:rsidRPr="00C43ABB">
              <w:rPr>
                <w:rFonts w:ascii="Helvetica" w:hAnsi="Helvetica" w:cs="Helvetica"/>
                <w:sz w:val="16"/>
                <w:szCs w:val="16"/>
                <w:lang w:val="ru-RU"/>
              </w:rPr>
              <w:t>Стандарт</w:t>
            </w:r>
          </w:p>
        </w:tc>
        <w:tc>
          <w:tcPr>
            <w:tcW w:w="3260" w:type="dxa"/>
            <w:shd w:val="clear" w:color="auto" w:fill="A6A6A6"/>
            <w:vAlign w:val="center"/>
          </w:tcPr>
          <w:p w14:paraId="3565A4BC" w14:textId="77777777" w:rsidR="00576DF0" w:rsidRPr="00C43ABB" w:rsidRDefault="00330ADF">
            <w:pPr>
              <w:jc w:val="center"/>
              <w:rPr>
                <w:rFonts w:ascii="Helvetica" w:hAnsi="Helvetica" w:cs="Helvetica"/>
                <w:sz w:val="16"/>
                <w:szCs w:val="16"/>
              </w:rPr>
            </w:pPr>
            <w:r w:rsidRPr="00C43ABB">
              <w:rPr>
                <w:rFonts w:ascii="Helvetica" w:hAnsi="Helvetica" w:cs="Helvetica"/>
                <w:sz w:val="16"/>
                <w:szCs w:val="16"/>
              </w:rPr>
              <w:t>Description</w:t>
            </w:r>
          </w:p>
        </w:tc>
        <w:tc>
          <w:tcPr>
            <w:tcW w:w="1987" w:type="dxa"/>
            <w:shd w:val="clear" w:color="auto" w:fill="A6A6A6"/>
            <w:vAlign w:val="center"/>
          </w:tcPr>
          <w:p w14:paraId="176D8E26"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BT715 Testing Range</w:t>
            </w:r>
          </w:p>
        </w:tc>
      </w:tr>
      <w:tr w:rsidR="00576DF0" w:rsidRPr="00C43ABB" w14:paraId="0DFA6CF4" w14:textId="77777777">
        <w:trPr>
          <w:trHeight w:val="330"/>
        </w:trPr>
        <w:tc>
          <w:tcPr>
            <w:tcW w:w="507" w:type="dxa"/>
            <w:vAlign w:val="center"/>
          </w:tcPr>
          <w:p w14:paraId="68C93AD9"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1</w:t>
            </w:r>
          </w:p>
        </w:tc>
        <w:tc>
          <w:tcPr>
            <w:tcW w:w="1134" w:type="dxa"/>
            <w:vAlign w:val="center"/>
          </w:tcPr>
          <w:p w14:paraId="0AE375D8"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CCA</w:t>
            </w:r>
          </w:p>
        </w:tc>
        <w:tc>
          <w:tcPr>
            <w:tcW w:w="3260" w:type="dxa"/>
            <w:vAlign w:val="center"/>
          </w:tcPr>
          <w:p w14:paraId="532C9F3B" w14:textId="77777777" w:rsidR="00576DF0" w:rsidRPr="00C43ABB" w:rsidRDefault="00187BD2">
            <w:pPr>
              <w:rPr>
                <w:rFonts w:ascii="Helvetica" w:hAnsi="Helvetica" w:cs="Helvetica"/>
                <w:sz w:val="16"/>
                <w:szCs w:val="16"/>
                <w:lang w:val="ru-RU"/>
              </w:rPr>
            </w:pPr>
            <w:r w:rsidRPr="00C43ABB">
              <w:rPr>
                <w:rFonts w:ascii="Helvetica" w:hAnsi="Helvetica" w:cs="Helvetica"/>
                <w:sz w:val="16"/>
                <w:szCs w:val="16"/>
                <w:lang w:val="ru-RU"/>
              </w:rPr>
              <w:t xml:space="preserve">Ток на Холодном Пуске по </w:t>
            </w:r>
            <w:r w:rsidRPr="00C43ABB">
              <w:rPr>
                <w:rFonts w:ascii="Helvetica" w:hAnsi="Helvetica" w:cs="Helvetica"/>
                <w:sz w:val="16"/>
                <w:szCs w:val="16"/>
              </w:rPr>
              <w:t>SAE</w:t>
            </w:r>
            <w:r w:rsidRPr="00C43ABB">
              <w:rPr>
                <w:rFonts w:ascii="Helvetica" w:hAnsi="Helvetica" w:cs="Helvetica"/>
                <w:sz w:val="16"/>
                <w:szCs w:val="16"/>
                <w:lang w:val="ru-RU"/>
              </w:rPr>
              <w:t>. Обычно проводится на температуре для стартовых АКБ на -18°</w:t>
            </w:r>
            <w:r w:rsidRPr="00C43ABB">
              <w:rPr>
                <w:rFonts w:ascii="Helvetica" w:hAnsi="Helvetica" w:cs="Helvetica"/>
                <w:sz w:val="16"/>
                <w:szCs w:val="16"/>
              </w:rPr>
              <w:t>C</w:t>
            </w:r>
          </w:p>
        </w:tc>
        <w:tc>
          <w:tcPr>
            <w:tcW w:w="1987" w:type="dxa"/>
            <w:vAlign w:val="center"/>
          </w:tcPr>
          <w:p w14:paraId="71E58A60"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100-2000</w:t>
            </w:r>
          </w:p>
        </w:tc>
      </w:tr>
      <w:tr w:rsidR="00576DF0" w:rsidRPr="00C43ABB" w14:paraId="459C8804" w14:textId="77777777">
        <w:trPr>
          <w:trHeight w:val="330"/>
        </w:trPr>
        <w:tc>
          <w:tcPr>
            <w:tcW w:w="507" w:type="dxa"/>
            <w:vAlign w:val="center"/>
          </w:tcPr>
          <w:p w14:paraId="5B328BA7"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2</w:t>
            </w:r>
          </w:p>
        </w:tc>
        <w:tc>
          <w:tcPr>
            <w:tcW w:w="1134" w:type="dxa"/>
            <w:vAlign w:val="center"/>
          </w:tcPr>
          <w:p w14:paraId="3D247CA8"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BCI</w:t>
            </w:r>
          </w:p>
        </w:tc>
        <w:tc>
          <w:tcPr>
            <w:tcW w:w="3260" w:type="dxa"/>
            <w:vAlign w:val="center"/>
          </w:tcPr>
          <w:p w14:paraId="3BCEFD97" w14:textId="77777777" w:rsidR="00576DF0" w:rsidRPr="00C43ABB" w:rsidRDefault="00330ADF">
            <w:pPr>
              <w:rPr>
                <w:rFonts w:ascii="Helvetica" w:hAnsi="Helvetica" w:cs="Helvetica"/>
                <w:sz w:val="16"/>
                <w:szCs w:val="16"/>
                <w:lang w:val="ru-RU"/>
              </w:rPr>
            </w:pPr>
            <w:r w:rsidRPr="00C43ABB">
              <w:rPr>
                <w:rFonts w:ascii="Helvetica" w:hAnsi="Helvetica" w:cs="Helvetica"/>
                <w:sz w:val="16"/>
                <w:szCs w:val="16"/>
                <w:lang w:val="ru-RU"/>
              </w:rPr>
              <w:t>Международный стандарт по батареям</w:t>
            </w:r>
          </w:p>
        </w:tc>
        <w:tc>
          <w:tcPr>
            <w:tcW w:w="1987" w:type="dxa"/>
            <w:vAlign w:val="center"/>
          </w:tcPr>
          <w:p w14:paraId="0EE36B6A"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100-2000</w:t>
            </w:r>
          </w:p>
        </w:tc>
      </w:tr>
      <w:tr w:rsidR="00576DF0" w:rsidRPr="00C43ABB" w14:paraId="09DBB49E" w14:textId="77777777">
        <w:trPr>
          <w:trHeight w:val="330"/>
        </w:trPr>
        <w:tc>
          <w:tcPr>
            <w:tcW w:w="507" w:type="dxa"/>
            <w:vAlign w:val="center"/>
          </w:tcPr>
          <w:p w14:paraId="211AD85F"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3</w:t>
            </w:r>
          </w:p>
        </w:tc>
        <w:tc>
          <w:tcPr>
            <w:tcW w:w="1134" w:type="dxa"/>
            <w:vAlign w:val="center"/>
          </w:tcPr>
          <w:p w14:paraId="1DEB82F7"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CA</w:t>
            </w:r>
          </w:p>
        </w:tc>
        <w:tc>
          <w:tcPr>
            <w:tcW w:w="3260" w:type="dxa"/>
            <w:vAlign w:val="center"/>
          </w:tcPr>
          <w:p w14:paraId="6F0BF806" w14:textId="77777777" w:rsidR="00576DF0" w:rsidRPr="00C43ABB" w:rsidRDefault="00330ADF">
            <w:pPr>
              <w:rPr>
                <w:rFonts w:ascii="Helvetica" w:hAnsi="Helvetica" w:cs="Helvetica"/>
                <w:sz w:val="16"/>
                <w:szCs w:val="16"/>
                <w:lang w:val="ru-RU"/>
              </w:rPr>
            </w:pPr>
            <w:r w:rsidRPr="00C43ABB">
              <w:rPr>
                <w:rFonts w:ascii="Helvetica" w:hAnsi="Helvetica" w:cs="Helvetica"/>
                <w:sz w:val="16"/>
                <w:szCs w:val="16"/>
                <w:lang w:val="ru-RU"/>
              </w:rPr>
              <w:t>Стандартный ток на пуске. Эффективное значение пускового тока при 0°</w:t>
            </w:r>
            <w:r w:rsidRPr="00C43ABB">
              <w:rPr>
                <w:rFonts w:ascii="Helvetica" w:hAnsi="Helvetica" w:cs="Helvetica"/>
                <w:sz w:val="16"/>
                <w:szCs w:val="16"/>
              </w:rPr>
              <w:t>C</w:t>
            </w:r>
            <w:r w:rsidRPr="00C43ABB">
              <w:rPr>
                <w:rFonts w:ascii="Helvetica" w:hAnsi="Helvetica" w:cs="Helvetica"/>
                <w:sz w:val="16"/>
                <w:szCs w:val="16"/>
                <w:lang w:val="ru-RU"/>
              </w:rPr>
              <w:t xml:space="preserve"> (32°</w:t>
            </w:r>
            <w:r w:rsidRPr="00C43ABB">
              <w:rPr>
                <w:rFonts w:ascii="Helvetica" w:hAnsi="Helvetica" w:cs="Helvetica"/>
                <w:sz w:val="16"/>
                <w:szCs w:val="16"/>
              </w:rPr>
              <w:t>F</w:t>
            </w:r>
            <w:r w:rsidRPr="00C43ABB">
              <w:rPr>
                <w:rFonts w:ascii="Helvetica" w:hAnsi="Helvetica" w:cs="Helvetica"/>
                <w:sz w:val="16"/>
                <w:szCs w:val="16"/>
                <w:lang w:val="ru-RU"/>
              </w:rPr>
              <w:t>).</w:t>
            </w:r>
          </w:p>
        </w:tc>
        <w:tc>
          <w:tcPr>
            <w:tcW w:w="1987" w:type="dxa"/>
            <w:vAlign w:val="center"/>
          </w:tcPr>
          <w:p w14:paraId="3936E428"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100-2000</w:t>
            </w:r>
          </w:p>
        </w:tc>
      </w:tr>
      <w:tr w:rsidR="00576DF0" w:rsidRPr="00C43ABB" w14:paraId="33D30CAA" w14:textId="77777777">
        <w:trPr>
          <w:trHeight w:val="330"/>
        </w:trPr>
        <w:tc>
          <w:tcPr>
            <w:tcW w:w="507" w:type="dxa"/>
            <w:vAlign w:val="center"/>
          </w:tcPr>
          <w:p w14:paraId="4CACBBF5"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4</w:t>
            </w:r>
          </w:p>
        </w:tc>
        <w:tc>
          <w:tcPr>
            <w:tcW w:w="1134" w:type="dxa"/>
            <w:vAlign w:val="center"/>
          </w:tcPr>
          <w:p w14:paraId="19B38670"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MCA</w:t>
            </w:r>
          </w:p>
        </w:tc>
        <w:tc>
          <w:tcPr>
            <w:tcW w:w="3260" w:type="dxa"/>
            <w:vAlign w:val="center"/>
          </w:tcPr>
          <w:p w14:paraId="173947C3" w14:textId="77777777" w:rsidR="00576DF0" w:rsidRPr="00C43ABB" w:rsidRDefault="00330ADF">
            <w:pPr>
              <w:rPr>
                <w:rFonts w:ascii="Helvetica" w:hAnsi="Helvetica" w:cs="Helvetica"/>
                <w:sz w:val="16"/>
                <w:szCs w:val="16"/>
                <w:lang w:val="ru-RU"/>
              </w:rPr>
            </w:pPr>
            <w:r w:rsidRPr="00C43ABB">
              <w:rPr>
                <w:rFonts w:ascii="Helvetica" w:hAnsi="Helvetica" w:cs="Helvetica"/>
                <w:sz w:val="16"/>
                <w:szCs w:val="16"/>
                <w:lang w:val="ru-RU"/>
              </w:rPr>
              <w:t>Стандартные судовые коленчатые усилители. Эффективное значение пускового тока при 0°</w:t>
            </w:r>
            <w:r w:rsidRPr="00C43ABB">
              <w:rPr>
                <w:rFonts w:ascii="Helvetica" w:hAnsi="Helvetica" w:cs="Helvetica"/>
                <w:sz w:val="16"/>
                <w:szCs w:val="16"/>
              </w:rPr>
              <w:t>C</w:t>
            </w:r>
            <w:r w:rsidRPr="00C43ABB">
              <w:rPr>
                <w:rFonts w:ascii="Helvetica" w:hAnsi="Helvetica" w:cs="Helvetica"/>
                <w:sz w:val="16"/>
                <w:szCs w:val="16"/>
                <w:lang w:val="ru-RU"/>
              </w:rPr>
              <w:t xml:space="preserve"> (32°</w:t>
            </w:r>
            <w:r w:rsidRPr="00C43ABB">
              <w:rPr>
                <w:rFonts w:ascii="Helvetica" w:hAnsi="Helvetica" w:cs="Helvetica"/>
                <w:sz w:val="16"/>
                <w:szCs w:val="16"/>
              </w:rPr>
              <w:t>F</w:t>
            </w:r>
            <w:r w:rsidRPr="00C43ABB">
              <w:rPr>
                <w:rFonts w:ascii="Helvetica" w:hAnsi="Helvetica" w:cs="Helvetica"/>
                <w:sz w:val="16"/>
                <w:szCs w:val="16"/>
                <w:lang w:val="ru-RU"/>
              </w:rPr>
              <w:t>).</w:t>
            </w:r>
          </w:p>
        </w:tc>
        <w:tc>
          <w:tcPr>
            <w:tcW w:w="1987" w:type="dxa"/>
            <w:vAlign w:val="center"/>
          </w:tcPr>
          <w:p w14:paraId="0B82CBD9"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100-2000</w:t>
            </w:r>
          </w:p>
        </w:tc>
      </w:tr>
      <w:tr w:rsidR="00576DF0" w:rsidRPr="00C43ABB" w14:paraId="05D3697B" w14:textId="77777777">
        <w:trPr>
          <w:trHeight w:val="330"/>
        </w:trPr>
        <w:tc>
          <w:tcPr>
            <w:tcW w:w="507" w:type="dxa"/>
            <w:vAlign w:val="center"/>
          </w:tcPr>
          <w:p w14:paraId="42999E83"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5</w:t>
            </w:r>
          </w:p>
        </w:tc>
        <w:tc>
          <w:tcPr>
            <w:tcW w:w="1134" w:type="dxa"/>
            <w:vAlign w:val="center"/>
          </w:tcPr>
          <w:p w14:paraId="1A62EFBE"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JIS</w:t>
            </w:r>
          </w:p>
        </w:tc>
        <w:tc>
          <w:tcPr>
            <w:tcW w:w="3260" w:type="dxa"/>
            <w:vAlign w:val="center"/>
          </w:tcPr>
          <w:p w14:paraId="609411EE" w14:textId="77777777" w:rsidR="00576DF0" w:rsidRPr="00C43ABB" w:rsidRDefault="00330ADF">
            <w:pPr>
              <w:rPr>
                <w:rFonts w:ascii="Helvetica" w:hAnsi="Helvetica" w:cs="Helvetica"/>
                <w:sz w:val="16"/>
                <w:szCs w:val="16"/>
                <w:lang w:val="ru-RU"/>
              </w:rPr>
            </w:pPr>
            <w:r w:rsidRPr="00C43ABB">
              <w:rPr>
                <w:rFonts w:ascii="Helvetica" w:hAnsi="Helvetica" w:cs="Helvetica"/>
                <w:sz w:val="16"/>
                <w:szCs w:val="16"/>
                <w:lang w:val="ru-RU"/>
              </w:rPr>
              <w:t>Японский промышленный стандарт, отображаемый на батарее в виде комбинации цифр и букв</w:t>
            </w:r>
          </w:p>
        </w:tc>
        <w:tc>
          <w:tcPr>
            <w:tcW w:w="1987" w:type="dxa"/>
            <w:vAlign w:val="center"/>
          </w:tcPr>
          <w:p w14:paraId="2B80C35C"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26A17--245H52</w:t>
            </w:r>
          </w:p>
        </w:tc>
      </w:tr>
      <w:tr w:rsidR="00576DF0" w:rsidRPr="00C43ABB" w14:paraId="52FCCDFD" w14:textId="77777777">
        <w:trPr>
          <w:trHeight w:val="345"/>
        </w:trPr>
        <w:tc>
          <w:tcPr>
            <w:tcW w:w="507" w:type="dxa"/>
            <w:vAlign w:val="center"/>
          </w:tcPr>
          <w:p w14:paraId="1A824AFC"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6</w:t>
            </w:r>
          </w:p>
        </w:tc>
        <w:tc>
          <w:tcPr>
            <w:tcW w:w="1134" w:type="dxa"/>
            <w:vAlign w:val="center"/>
          </w:tcPr>
          <w:p w14:paraId="13835AF9"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DIN</w:t>
            </w:r>
          </w:p>
        </w:tc>
        <w:tc>
          <w:tcPr>
            <w:tcW w:w="3260" w:type="dxa"/>
            <w:vAlign w:val="center"/>
          </w:tcPr>
          <w:p w14:paraId="3145C97E" w14:textId="77777777" w:rsidR="00576DF0" w:rsidRPr="00C43ABB" w:rsidRDefault="00330ADF">
            <w:pPr>
              <w:rPr>
                <w:rFonts w:ascii="Helvetica" w:hAnsi="Helvetica" w:cs="Helvetica"/>
                <w:sz w:val="16"/>
                <w:szCs w:val="16"/>
              </w:rPr>
            </w:pPr>
            <w:proofErr w:type="spellStart"/>
            <w:r w:rsidRPr="00C43ABB">
              <w:rPr>
                <w:rFonts w:ascii="Helvetica" w:hAnsi="Helvetica" w:cs="Helvetica"/>
                <w:sz w:val="16"/>
                <w:szCs w:val="16"/>
              </w:rPr>
              <w:t>Немецкий</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промышленный</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стандарт</w:t>
            </w:r>
            <w:proofErr w:type="spellEnd"/>
          </w:p>
        </w:tc>
        <w:tc>
          <w:tcPr>
            <w:tcW w:w="1987" w:type="dxa"/>
            <w:vAlign w:val="center"/>
          </w:tcPr>
          <w:p w14:paraId="5D4FA1BE"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100-2000</w:t>
            </w:r>
          </w:p>
        </w:tc>
      </w:tr>
      <w:tr w:rsidR="00576DF0" w:rsidRPr="00C43ABB" w14:paraId="2D4827F1" w14:textId="77777777">
        <w:trPr>
          <w:trHeight w:val="315"/>
        </w:trPr>
        <w:tc>
          <w:tcPr>
            <w:tcW w:w="507" w:type="dxa"/>
            <w:vAlign w:val="center"/>
          </w:tcPr>
          <w:p w14:paraId="47774631"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7</w:t>
            </w:r>
          </w:p>
        </w:tc>
        <w:tc>
          <w:tcPr>
            <w:tcW w:w="1134" w:type="dxa"/>
            <w:vAlign w:val="center"/>
          </w:tcPr>
          <w:p w14:paraId="45CC9320"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IEC</w:t>
            </w:r>
          </w:p>
        </w:tc>
        <w:tc>
          <w:tcPr>
            <w:tcW w:w="3260" w:type="dxa"/>
            <w:vAlign w:val="center"/>
          </w:tcPr>
          <w:p w14:paraId="54351DD9" w14:textId="77777777" w:rsidR="00576DF0" w:rsidRPr="00C43ABB" w:rsidRDefault="00187BD2">
            <w:pPr>
              <w:rPr>
                <w:rFonts w:ascii="Helvetica" w:hAnsi="Helvetica" w:cs="Helvetica"/>
                <w:sz w:val="16"/>
                <w:szCs w:val="16"/>
              </w:rPr>
            </w:pPr>
            <w:proofErr w:type="spellStart"/>
            <w:r w:rsidRPr="00C43ABB">
              <w:rPr>
                <w:rFonts w:ascii="Helvetica" w:hAnsi="Helvetica" w:cs="Helvetica"/>
                <w:sz w:val="16"/>
                <w:szCs w:val="16"/>
              </w:rPr>
              <w:t>Международная</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Электротехническая</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Комиссия</w:t>
            </w:r>
            <w:proofErr w:type="spellEnd"/>
          </w:p>
        </w:tc>
        <w:tc>
          <w:tcPr>
            <w:tcW w:w="1987" w:type="dxa"/>
            <w:vAlign w:val="center"/>
          </w:tcPr>
          <w:p w14:paraId="14C6E4E7"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100-2000</w:t>
            </w:r>
          </w:p>
        </w:tc>
      </w:tr>
      <w:tr w:rsidR="00576DF0" w:rsidRPr="00C43ABB" w14:paraId="71D7A253" w14:textId="77777777">
        <w:trPr>
          <w:trHeight w:val="330"/>
        </w:trPr>
        <w:tc>
          <w:tcPr>
            <w:tcW w:w="507" w:type="dxa"/>
            <w:vAlign w:val="center"/>
          </w:tcPr>
          <w:p w14:paraId="443120F7"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8</w:t>
            </w:r>
          </w:p>
        </w:tc>
        <w:tc>
          <w:tcPr>
            <w:tcW w:w="1134" w:type="dxa"/>
            <w:vAlign w:val="center"/>
          </w:tcPr>
          <w:p w14:paraId="2BCA8A75"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EN</w:t>
            </w:r>
          </w:p>
        </w:tc>
        <w:tc>
          <w:tcPr>
            <w:tcW w:w="3260" w:type="dxa"/>
            <w:vAlign w:val="center"/>
          </w:tcPr>
          <w:p w14:paraId="142E8578" w14:textId="77777777" w:rsidR="00576DF0" w:rsidRPr="00C43ABB" w:rsidRDefault="00187BD2">
            <w:pPr>
              <w:rPr>
                <w:rFonts w:ascii="Helvetica" w:hAnsi="Helvetica" w:cs="Helvetica"/>
                <w:sz w:val="16"/>
                <w:szCs w:val="16"/>
              </w:rPr>
            </w:pPr>
            <w:proofErr w:type="spellStart"/>
            <w:r w:rsidRPr="00C43ABB">
              <w:rPr>
                <w:rFonts w:ascii="Helvetica" w:hAnsi="Helvetica" w:cs="Helvetica"/>
                <w:sz w:val="16"/>
                <w:szCs w:val="16"/>
              </w:rPr>
              <w:t>Европейская</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Норма</w:t>
            </w:r>
            <w:proofErr w:type="spellEnd"/>
          </w:p>
        </w:tc>
        <w:tc>
          <w:tcPr>
            <w:tcW w:w="1987" w:type="dxa"/>
            <w:vAlign w:val="center"/>
          </w:tcPr>
          <w:p w14:paraId="57C313B3"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100-2000</w:t>
            </w:r>
          </w:p>
        </w:tc>
      </w:tr>
      <w:tr w:rsidR="00576DF0" w:rsidRPr="00C43ABB" w14:paraId="78160C90" w14:textId="77777777">
        <w:trPr>
          <w:trHeight w:val="375"/>
        </w:trPr>
        <w:tc>
          <w:tcPr>
            <w:tcW w:w="507" w:type="dxa"/>
            <w:vAlign w:val="center"/>
          </w:tcPr>
          <w:p w14:paraId="787B445B"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9</w:t>
            </w:r>
          </w:p>
        </w:tc>
        <w:tc>
          <w:tcPr>
            <w:tcW w:w="1134" w:type="dxa"/>
            <w:vAlign w:val="center"/>
          </w:tcPr>
          <w:p w14:paraId="2BFA6127"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SAE</w:t>
            </w:r>
          </w:p>
        </w:tc>
        <w:tc>
          <w:tcPr>
            <w:tcW w:w="3260" w:type="dxa"/>
            <w:vAlign w:val="center"/>
          </w:tcPr>
          <w:p w14:paraId="3F6DE604" w14:textId="77777777" w:rsidR="00576DF0" w:rsidRPr="00C43ABB" w:rsidRDefault="00187BD2">
            <w:pPr>
              <w:rPr>
                <w:rFonts w:ascii="Helvetica" w:hAnsi="Helvetica" w:cs="Helvetica"/>
                <w:sz w:val="16"/>
                <w:szCs w:val="16"/>
              </w:rPr>
            </w:pPr>
            <w:proofErr w:type="spellStart"/>
            <w:r w:rsidRPr="00C43ABB">
              <w:rPr>
                <w:rFonts w:ascii="Helvetica" w:hAnsi="Helvetica" w:cs="Helvetica"/>
                <w:sz w:val="16"/>
                <w:szCs w:val="16"/>
              </w:rPr>
              <w:t>Сообщество</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автомобильных</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Инженеров</w:t>
            </w:r>
            <w:proofErr w:type="spellEnd"/>
          </w:p>
        </w:tc>
        <w:tc>
          <w:tcPr>
            <w:tcW w:w="1987" w:type="dxa"/>
            <w:vAlign w:val="center"/>
          </w:tcPr>
          <w:p w14:paraId="761E00EA"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100-2000</w:t>
            </w:r>
          </w:p>
        </w:tc>
      </w:tr>
      <w:tr w:rsidR="00576DF0" w:rsidRPr="00C43ABB" w14:paraId="2A03BB8F" w14:textId="77777777">
        <w:trPr>
          <w:trHeight w:val="345"/>
        </w:trPr>
        <w:tc>
          <w:tcPr>
            <w:tcW w:w="507" w:type="dxa"/>
            <w:vAlign w:val="center"/>
          </w:tcPr>
          <w:p w14:paraId="00ECDE63"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10</w:t>
            </w:r>
          </w:p>
        </w:tc>
        <w:tc>
          <w:tcPr>
            <w:tcW w:w="1134" w:type="dxa"/>
            <w:vAlign w:val="center"/>
          </w:tcPr>
          <w:p w14:paraId="1A1C2900"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GB</w:t>
            </w:r>
          </w:p>
        </w:tc>
        <w:tc>
          <w:tcPr>
            <w:tcW w:w="3260" w:type="dxa"/>
            <w:vAlign w:val="center"/>
          </w:tcPr>
          <w:p w14:paraId="455D9ED9" w14:textId="77777777" w:rsidR="00576DF0" w:rsidRPr="00C43ABB" w:rsidRDefault="00187BD2">
            <w:pPr>
              <w:rPr>
                <w:rFonts w:ascii="Helvetica" w:hAnsi="Helvetica" w:cs="Helvetica"/>
                <w:sz w:val="16"/>
                <w:szCs w:val="16"/>
              </w:rPr>
            </w:pPr>
            <w:proofErr w:type="spellStart"/>
            <w:r w:rsidRPr="00C43ABB">
              <w:rPr>
                <w:rFonts w:ascii="Helvetica" w:hAnsi="Helvetica" w:cs="Helvetica"/>
                <w:sz w:val="16"/>
                <w:szCs w:val="16"/>
              </w:rPr>
              <w:t>Национальный</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Стандарт</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Китая</w:t>
            </w:r>
            <w:proofErr w:type="spellEnd"/>
          </w:p>
        </w:tc>
        <w:tc>
          <w:tcPr>
            <w:tcW w:w="1987" w:type="dxa"/>
            <w:vAlign w:val="center"/>
          </w:tcPr>
          <w:p w14:paraId="33A3B281"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100-2000</w:t>
            </w:r>
          </w:p>
        </w:tc>
      </w:tr>
    </w:tbl>
    <w:p w14:paraId="6C3F155E" w14:textId="77777777" w:rsidR="00576DF0" w:rsidRPr="00C43ABB" w:rsidRDefault="00576DF0">
      <w:pPr>
        <w:jc w:val="both"/>
        <w:rPr>
          <w:rFonts w:ascii="Helvetica" w:hAnsi="Helvetica" w:cs="Helvetica"/>
          <w:sz w:val="16"/>
          <w:szCs w:val="16"/>
          <w:lang w:val="ru-RU"/>
        </w:rPr>
      </w:pPr>
    </w:p>
    <w:p w14:paraId="4B23AEBC" w14:textId="77777777" w:rsidR="00576DF0" w:rsidRPr="00C43ABB" w:rsidRDefault="008B7FBE">
      <w:pPr>
        <w:ind w:left="390"/>
        <w:jc w:val="both"/>
        <w:rPr>
          <w:rFonts w:ascii="Helvetica" w:hAnsi="Helvetica" w:cs="Helvetica"/>
          <w:sz w:val="16"/>
          <w:szCs w:val="16"/>
        </w:rPr>
      </w:pPr>
      <w:r w:rsidRPr="00C43ABB">
        <w:rPr>
          <w:rFonts w:ascii="Helvetica" w:hAnsi="Helvetica" w:cs="Helvetica"/>
          <w:sz w:val="16"/>
          <w:szCs w:val="16"/>
          <w:lang w:val="ru-RU"/>
        </w:rPr>
        <w:lastRenderedPageBreak/>
        <w:t xml:space="preserve">8 </w:t>
      </w:r>
      <w:r w:rsidR="00187BD2" w:rsidRPr="00C43ABB">
        <w:rPr>
          <w:rFonts w:ascii="Helvetica" w:hAnsi="Helvetica" w:cs="Helvetica"/>
          <w:sz w:val="16"/>
          <w:szCs w:val="16"/>
          <w:lang w:val="ru-RU"/>
        </w:rPr>
        <w:t xml:space="preserve">С помощью кнопок ВВЕРХ или ВНИЗ выберите нужный диапазон измерения в соответствии с тестируемым аккумулятором. </w:t>
      </w:r>
      <w:proofErr w:type="spellStart"/>
      <w:r w:rsidR="00187BD2" w:rsidRPr="00C43ABB">
        <w:rPr>
          <w:rFonts w:ascii="Helvetica" w:hAnsi="Helvetica" w:cs="Helvetica"/>
          <w:sz w:val="16"/>
          <w:szCs w:val="16"/>
        </w:rPr>
        <w:t>Нажмите</w:t>
      </w:r>
      <w:proofErr w:type="spellEnd"/>
      <w:r w:rsidR="00187BD2" w:rsidRPr="00C43ABB">
        <w:rPr>
          <w:rFonts w:ascii="Helvetica" w:hAnsi="Helvetica" w:cs="Helvetica"/>
          <w:sz w:val="16"/>
          <w:szCs w:val="16"/>
        </w:rPr>
        <w:t xml:space="preserve"> ENTER </w:t>
      </w:r>
      <w:proofErr w:type="spellStart"/>
      <w:r w:rsidR="00187BD2" w:rsidRPr="00C43ABB">
        <w:rPr>
          <w:rFonts w:ascii="Helvetica" w:hAnsi="Helvetica" w:cs="Helvetica"/>
          <w:sz w:val="16"/>
          <w:szCs w:val="16"/>
        </w:rPr>
        <w:t>для</w:t>
      </w:r>
      <w:proofErr w:type="spellEnd"/>
      <w:r w:rsidR="00187BD2" w:rsidRPr="00C43ABB">
        <w:rPr>
          <w:rFonts w:ascii="Helvetica" w:hAnsi="Helvetica" w:cs="Helvetica"/>
          <w:sz w:val="16"/>
          <w:szCs w:val="16"/>
        </w:rPr>
        <w:t xml:space="preserve"> </w:t>
      </w:r>
      <w:proofErr w:type="spellStart"/>
      <w:r w:rsidR="00187BD2" w:rsidRPr="00C43ABB">
        <w:rPr>
          <w:rFonts w:ascii="Helvetica" w:hAnsi="Helvetica" w:cs="Helvetica"/>
          <w:sz w:val="16"/>
          <w:szCs w:val="16"/>
        </w:rPr>
        <w:t>старта</w:t>
      </w:r>
      <w:proofErr w:type="spellEnd"/>
      <w:r w:rsidR="00187BD2" w:rsidRPr="00C43ABB">
        <w:rPr>
          <w:rFonts w:ascii="Helvetica" w:hAnsi="Helvetica" w:cs="Helvetica"/>
          <w:sz w:val="16"/>
          <w:szCs w:val="16"/>
        </w:rPr>
        <w:t xml:space="preserve"> </w:t>
      </w:r>
      <w:proofErr w:type="spellStart"/>
      <w:r w:rsidR="00187BD2" w:rsidRPr="00C43ABB">
        <w:rPr>
          <w:rFonts w:ascii="Helvetica" w:hAnsi="Helvetica" w:cs="Helvetica"/>
          <w:sz w:val="16"/>
          <w:szCs w:val="16"/>
        </w:rPr>
        <w:t>теста</w:t>
      </w:r>
      <w:proofErr w:type="spellEnd"/>
      <w:r w:rsidR="00187BD2" w:rsidRPr="00C43ABB">
        <w:rPr>
          <w:rFonts w:ascii="Helvetica" w:hAnsi="Helvetica" w:cs="Helvetica"/>
          <w:sz w:val="16"/>
          <w:szCs w:val="16"/>
        </w:rPr>
        <w:t>.</w:t>
      </w:r>
    </w:p>
    <w:p w14:paraId="32F3383E" w14:textId="77777777" w:rsidR="00576DF0" w:rsidRPr="00C43ABB" w:rsidRDefault="00447507">
      <w:pPr>
        <w:jc w:val="center"/>
        <w:rPr>
          <w:rFonts w:ascii="Helvetica" w:hAnsi="Helvetica" w:cs="Helvetica"/>
          <w:sz w:val="16"/>
          <w:szCs w:val="16"/>
        </w:rPr>
      </w:pPr>
      <w:r w:rsidRPr="00C43ABB">
        <w:rPr>
          <w:rFonts w:ascii="Helvetica" w:hAnsi="Helvetica" w:cs="Helvetica"/>
          <w:noProof/>
        </w:rPr>
        <w:drawing>
          <wp:inline distT="0" distB="0" distL="0" distR="0" wp14:anchorId="1CD018E5" wp14:editId="7657C3C8">
            <wp:extent cx="2667000" cy="1539240"/>
            <wp:effectExtent l="0" t="0" r="0" b="0"/>
            <wp:docPr id="15" name="Рисунок 15" descr="BATTERY RA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ATTERY RATI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67000" cy="1539240"/>
                    </a:xfrm>
                    <a:prstGeom prst="rect">
                      <a:avLst/>
                    </a:prstGeom>
                    <a:noFill/>
                    <a:ln>
                      <a:noFill/>
                    </a:ln>
                  </pic:spPr>
                </pic:pic>
              </a:graphicData>
            </a:graphic>
          </wp:inline>
        </w:drawing>
      </w:r>
    </w:p>
    <w:p w14:paraId="37C1631D" w14:textId="77777777" w:rsidR="00576DF0" w:rsidRPr="00C43ABB" w:rsidRDefault="003A3BDB">
      <w:pPr>
        <w:spacing w:after="60"/>
        <w:jc w:val="center"/>
        <w:rPr>
          <w:rFonts w:ascii="Helvetica" w:hAnsi="Helvetica" w:cs="Helvetica"/>
          <w:sz w:val="16"/>
          <w:szCs w:val="16"/>
          <w:lang w:val="ru-RU"/>
        </w:rPr>
      </w:pPr>
      <w:r w:rsidRPr="00C43ABB">
        <w:rPr>
          <w:rFonts w:ascii="Helvetica" w:hAnsi="Helvetica" w:cs="Helvetica"/>
          <w:sz w:val="16"/>
          <w:szCs w:val="16"/>
          <w:lang w:val="ru-RU"/>
        </w:rPr>
        <w:t>9 Просмотрите результаты теста на экране. В зависимости от состояния батареи может отображаться один из следующих результатов теста.</w:t>
      </w:r>
      <w:r w:rsidR="00447507" w:rsidRPr="00C43ABB">
        <w:rPr>
          <w:rFonts w:ascii="Helvetica" w:hAnsi="Helvetica" w:cs="Helvetica"/>
          <w:noProof/>
        </w:rPr>
        <w:drawing>
          <wp:inline distT="0" distB="0" distL="0" distR="0" wp14:anchorId="1FFED182" wp14:editId="0DB839D4">
            <wp:extent cx="4495800" cy="2110740"/>
            <wp:effectExtent l="0" t="0" r="0" b="0"/>
            <wp:docPr id="16" name="Рисунок 16" descr="Decis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cision2"/>
                    <pic:cNvPicPr>
                      <a:picLocks noChangeAspect="1" noChangeArrowheads="1"/>
                    </pic:cNvPicPr>
                  </pic:nvPicPr>
                  <pic:blipFill>
                    <a:blip r:embed="rId25">
                      <a:extLst>
                        <a:ext uri="{28A0092B-C50C-407E-A947-70E740481C1C}">
                          <a14:useLocalDpi xmlns:a14="http://schemas.microsoft.com/office/drawing/2010/main" val="0"/>
                        </a:ext>
                      </a:extLst>
                    </a:blip>
                    <a:srcRect l="2039" t="9796" r="479" b="10213"/>
                    <a:stretch>
                      <a:fillRect/>
                    </a:stretch>
                  </pic:blipFill>
                  <pic:spPr bwMode="auto">
                    <a:xfrm>
                      <a:off x="0" y="0"/>
                      <a:ext cx="4495800" cy="2110740"/>
                    </a:xfrm>
                    <a:prstGeom prst="rect">
                      <a:avLst/>
                    </a:prstGeom>
                    <a:noFill/>
                    <a:ln>
                      <a:noFill/>
                    </a:ln>
                  </pic:spPr>
                </pic:pic>
              </a:graphicData>
            </a:graphic>
          </wp:inline>
        </w:drawing>
      </w:r>
    </w:p>
    <w:tbl>
      <w:tblPr>
        <w:tblW w:w="6888" w:type="dxa"/>
        <w:tblInd w:w="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1842"/>
        <w:gridCol w:w="4539"/>
      </w:tblGrid>
      <w:tr w:rsidR="00576DF0" w:rsidRPr="00C43ABB" w14:paraId="36B8BE46" w14:textId="77777777">
        <w:trPr>
          <w:trHeight w:val="375"/>
        </w:trPr>
        <w:tc>
          <w:tcPr>
            <w:tcW w:w="507" w:type="dxa"/>
            <w:shd w:val="clear" w:color="auto" w:fill="A6A6A6"/>
            <w:vAlign w:val="center"/>
          </w:tcPr>
          <w:p w14:paraId="1104190B"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No.</w:t>
            </w:r>
          </w:p>
        </w:tc>
        <w:tc>
          <w:tcPr>
            <w:tcW w:w="1842" w:type="dxa"/>
            <w:shd w:val="clear" w:color="auto" w:fill="A6A6A6"/>
            <w:vAlign w:val="center"/>
          </w:tcPr>
          <w:p w14:paraId="654175BD"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Test Results</w:t>
            </w:r>
          </w:p>
        </w:tc>
        <w:tc>
          <w:tcPr>
            <w:tcW w:w="4539" w:type="dxa"/>
            <w:shd w:val="clear" w:color="auto" w:fill="A6A6A6"/>
            <w:vAlign w:val="center"/>
          </w:tcPr>
          <w:p w14:paraId="1B4EBD16"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Interpretation</w:t>
            </w:r>
          </w:p>
        </w:tc>
      </w:tr>
      <w:tr w:rsidR="00576DF0" w:rsidRPr="001C57F2" w14:paraId="2CB2F10C" w14:textId="77777777">
        <w:trPr>
          <w:trHeight w:val="330"/>
        </w:trPr>
        <w:tc>
          <w:tcPr>
            <w:tcW w:w="507" w:type="dxa"/>
            <w:vAlign w:val="center"/>
          </w:tcPr>
          <w:p w14:paraId="68684FA1"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1</w:t>
            </w:r>
          </w:p>
        </w:tc>
        <w:tc>
          <w:tcPr>
            <w:tcW w:w="1842" w:type="dxa"/>
            <w:vAlign w:val="center"/>
          </w:tcPr>
          <w:p w14:paraId="04C3C948" w14:textId="77777777" w:rsidR="00576DF0" w:rsidRPr="00C43ABB" w:rsidRDefault="00FE2910">
            <w:pPr>
              <w:jc w:val="center"/>
              <w:rPr>
                <w:rFonts w:ascii="Helvetica" w:hAnsi="Helvetica" w:cs="Helvetica"/>
                <w:sz w:val="16"/>
                <w:szCs w:val="16"/>
              </w:rPr>
            </w:pPr>
            <w:r w:rsidRPr="00C43ABB">
              <w:rPr>
                <w:rFonts w:ascii="Helvetica" w:hAnsi="Helvetica" w:cs="Helvetica"/>
                <w:sz w:val="16"/>
                <w:szCs w:val="16"/>
              </w:rPr>
              <w:t>ХОРОШАЯ БАТАРЕЯ</w:t>
            </w:r>
          </w:p>
        </w:tc>
        <w:tc>
          <w:tcPr>
            <w:tcW w:w="4539" w:type="dxa"/>
            <w:vAlign w:val="center"/>
          </w:tcPr>
          <w:p w14:paraId="660D70F2" w14:textId="77777777" w:rsidR="00576DF0" w:rsidRPr="00C43ABB" w:rsidRDefault="00FE2910">
            <w:pPr>
              <w:rPr>
                <w:rFonts w:ascii="Helvetica" w:hAnsi="Helvetica" w:cs="Helvetica"/>
                <w:sz w:val="16"/>
                <w:szCs w:val="16"/>
                <w:lang w:val="ru-RU"/>
              </w:rPr>
            </w:pPr>
            <w:r w:rsidRPr="00C43ABB">
              <w:rPr>
                <w:rFonts w:ascii="Helvetica" w:hAnsi="Helvetica" w:cs="Helvetica"/>
                <w:sz w:val="16"/>
                <w:szCs w:val="16"/>
                <w:lang w:val="ru-RU"/>
              </w:rPr>
              <w:t>Аккумулятор находится в хорошем состоянии.</w:t>
            </w:r>
          </w:p>
        </w:tc>
      </w:tr>
      <w:tr w:rsidR="00576DF0" w:rsidRPr="001C57F2" w14:paraId="71A32F0F" w14:textId="77777777">
        <w:trPr>
          <w:trHeight w:val="330"/>
        </w:trPr>
        <w:tc>
          <w:tcPr>
            <w:tcW w:w="507" w:type="dxa"/>
            <w:vAlign w:val="center"/>
          </w:tcPr>
          <w:p w14:paraId="67D619DF"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2</w:t>
            </w:r>
          </w:p>
        </w:tc>
        <w:tc>
          <w:tcPr>
            <w:tcW w:w="1842" w:type="dxa"/>
            <w:vAlign w:val="center"/>
          </w:tcPr>
          <w:p w14:paraId="1BAB68EA" w14:textId="77777777" w:rsidR="00576DF0" w:rsidRPr="00C43ABB" w:rsidRDefault="00FE2910">
            <w:pPr>
              <w:jc w:val="center"/>
              <w:rPr>
                <w:rFonts w:ascii="Helvetica" w:hAnsi="Helvetica" w:cs="Helvetica"/>
                <w:sz w:val="16"/>
                <w:szCs w:val="16"/>
              </w:rPr>
            </w:pPr>
            <w:r w:rsidRPr="00C43ABB">
              <w:rPr>
                <w:rFonts w:ascii="Helvetica" w:hAnsi="Helvetica" w:cs="Helvetica"/>
                <w:sz w:val="16"/>
                <w:szCs w:val="16"/>
              </w:rPr>
              <w:t>ХОРОШАЯ ПОДЗАРЯДКА</w:t>
            </w:r>
          </w:p>
        </w:tc>
        <w:tc>
          <w:tcPr>
            <w:tcW w:w="4539" w:type="dxa"/>
            <w:vAlign w:val="center"/>
          </w:tcPr>
          <w:p w14:paraId="19E497E0" w14:textId="77777777" w:rsidR="00576DF0" w:rsidRPr="00C43ABB" w:rsidRDefault="00FE2910">
            <w:pPr>
              <w:rPr>
                <w:rFonts w:ascii="Helvetica" w:hAnsi="Helvetica" w:cs="Helvetica"/>
                <w:sz w:val="16"/>
                <w:szCs w:val="16"/>
                <w:lang w:val="ru-RU"/>
              </w:rPr>
            </w:pPr>
            <w:r w:rsidRPr="00C43ABB">
              <w:rPr>
                <w:rFonts w:ascii="Helvetica" w:hAnsi="Helvetica" w:cs="Helvetica"/>
                <w:sz w:val="16"/>
                <w:szCs w:val="16"/>
                <w:lang w:val="ru-RU"/>
              </w:rPr>
              <w:t>Батарея находится в хорошем состоянии, но с низким током. Полностью зарядите аккумулятор и верните его в эксплуатацию.</w:t>
            </w:r>
          </w:p>
        </w:tc>
      </w:tr>
      <w:tr w:rsidR="00576DF0" w:rsidRPr="001C57F2" w14:paraId="10633779" w14:textId="77777777">
        <w:trPr>
          <w:trHeight w:val="330"/>
        </w:trPr>
        <w:tc>
          <w:tcPr>
            <w:tcW w:w="507" w:type="dxa"/>
            <w:vAlign w:val="center"/>
          </w:tcPr>
          <w:p w14:paraId="1C51459E"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3</w:t>
            </w:r>
          </w:p>
        </w:tc>
        <w:tc>
          <w:tcPr>
            <w:tcW w:w="1842" w:type="dxa"/>
            <w:vAlign w:val="center"/>
          </w:tcPr>
          <w:p w14:paraId="74E878EA" w14:textId="77777777" w:rsidR="00576DF0" w:rsidRPr="00C43ABB" w:rsidRDefault="00FE2910">
            <w:pPr>
              <w:jc w:val="center"/>
              <w:rPr>
                <w:rFonts w:ascii="Helvetica" w:hAnsi="Helvetica" w:cs="Helvetica"/>
                <w:sz w:val="16"/>
                <w:szCs w:val="16"/>
              </w:rPr>
            </w:pPr>
            <w:r w:rsidRPr="00C43ABB">
              <w:rPr>
                <w:rFonts w:ascii="Helvetica" w:hAnsi="Helvetica" w:cs="Helvetica"/>
                <w:sz w:val="16"/>
                <w:szCs w:val="16"/>
              </w:rPr>
              <w:t>ЗАРЯДКА И ПОВТОРНОЕ ТЕСТИРОВАНИЕ</w:t>
            </w:r>
          </w:p>
        </w:tc>
        <w:tc>
          <w:tcPr>
            <w:tcW w:w="4539" w:type="dxa"/>
            <w:vAlign w:val="center"/>
          </w:tcPr>
          <w:p w14:paraId="1573A3E5" w14:textId="77777777" w:rsidR="00576DF0" w:rsidRPr="00C43ABB" w:rsidRDefault="00FE2910">
            <w:pPr>
              <w:rPr>
                <w:rFonts w:ascii="Helvetica" w:hAnsi="Helvetica" w:cs="Helvetica"/>
                <w:sz w:val="16"/>
                <w:szCs w:val="16"/>
                <w:lang w:val="ru-RU"/>
              </w:rPr>
            </w:pPr>
            <w:r w:rsidRPr="00C43ABB">
              <w:rPr>
                <w:rFonts w:ascii="Helvetica" w:hAnsi="Helvetica" w:cs="Helvetica"/>
                <w:sz w:val="16"/>
                <w:szCs w:val="16"/>
                <w:lang w:val="ru-RU"/>
              </w:rPr>
              <w:t xml:space="preserve">Полностью зарядите аккумулятор и повторите тестирование. Неспособность полностью зарядить аккумулятор перед тестированием может привести к неточным результатам. Если вы все еще получаете </w:t>
            </w:r>
            <w:r w:rsidRPr="00C43ABB">
              <w:rPr>
                <w:rFonts w:ascii="Helvetica" w:hAnsi="Helvetica" w:cs="Helvetica"/>
                <w:sz w:val="16"/>
                <w:szCs w:val="16"/>
                <w:lang w:val="ru-RU"/>
              </w:rPr>
              <w:lastRenderedPageBreak/>
              <w:t>сообщение о зарядке и повторном тестировании после полной зарядки аккумулятора, замените его.</w:t>
            </w:r>
          </w:p>
        </w:tc>
      </w:tr>
      <w:tr w:rsidR="00576DF0" w:rsidRPr="001C57F2" w14:paraId="4E0AB5A4" w14:textId="77777777">
        <w:trPr>
          <w:trHeight w:val="330"/>
        </w:trPr>
        <w:tc>
          <w:tcPr>
            <w:tcW w:w="507" w:type="dxa"/>
            <w:vAlign w:val="center"/>
          </w:tcPr>
          <w:p w14:paraId="4953E809"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lastRenderedPageBreak/>
              <w:t>4</w:t>
            </w:r>
          </w:p>
        </w:tc>
        <w:tc>
          <w:tcPr>
            <w:tcW w:w="1842" w:type="dxa"/>
            <w:vAlign w:val="center"/>
          </w:tcPr>
          <w:p w14:paraId="32F97B42" w14:textId="77777777" w:rsidR="00576DF0" w:rsidRPr="00C43ABB" w:rsidRDefault="00FE2910">
            <w:pPr>
              <w:jc w:val="center"/>
              <w:rPr>
                <w:rFonts w:ascii="Helvetica" w:hAnsi="Helvetica" w:cs="Helvetica"/>
                <w:sz w:val="16"/>
                <w:szCs w:val="16"/>
              </w:rPr>
            </w:pPr>
            <w:r w:rsidRPr="00C43ABB">
              <w:rPr>
                <w:rFonts w:ascii="Helvetica" w:hAnsi="Helvetica" w:cs="Helvetica"/>
                <w:sz w:val="16"/>
                <w:szCs w:val="16"/>
              </w:rPr>
              <w:t>ЗАМЕНИТЕ БАТАРЕЮ</w:t>
            </w:r>
          </w:p>
        </w:tc>
        <w:tc>
          <w:tcPr>
            <w:tcW w:w="4539" w:type="dxa"/>
            <w:vAlign w:val="center"/>
          </w:tcPr>
          <w:p w14:paraId="27FA7296" w14:textId="77777777" w:rsidR="00576DF0" w:rsidRPr="00C43ABB" w:rsidRDefault="00FE2910">
            <w:pPr>
              <w:rPr>
                <w:rFonts w:ascii="Helvetica" w:hAnsi="Helvetica" w:cs="Helvetica"/>
                <w:sz w:val="16"/>
                <w:szCs w:val="16"/>
                <w:lang w:val="ru-RU"/>
              </w:rPr>
            </w:pPr>
            <w:r w:rsidRPr="00C43ABB">
              <w:rPr>
                <w:rFonts w:ascii="Helvetica" w:hAnsi="Helvetica" w:cs="Helvetica"/>
                <w:sz w:val="16"/>
                <w:szCs w:val="16"/>
                <w:lang w:val="ru-RU"/>
              </w:rPr>
              <w:t>Батарея почти разряжена или соединение между батареей и кабелем аккумулятора плохое. Замените аккумулятор и проведите повторное тестирование; или отсоедините кабели аккумулятора и повторно протестируйте аккумулятор с помощью теста вне автомобиля перед его заменой.</w:t>
            </w:r>
          </w:p>
        </w:tc>
      </w:tr>
      <w:tr w:rsidR="00576DF0" w:rsidRPr="00C43ABB" w14:paraId="15EC4E4B" w14:textId="77777777">
        <w:trPr>
          <w:trHeight w:val="330"/>
        </w:trPr>
        <w:tc>
          <w:tcPr>
            <w:tcW w:w="507" w:type="dxa"/>
            <w:vAlign w:val="center"/>
          </w:tcPr>
          <w:p w14:paraId="0BE7238E"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5</w:t>
            </w:r>
          </w:p>
        </w:tc>
        <w:tc>
          <w:tcPr>
            <w:tcW w:w="1842" w:type="dxa"/>
            <w:vAlign w:val="center"/>
          </w:tcPr>
          <w:p w14:paraId="3D4BC34C" w14:textId="77777777" w:rsidR="00576DF0" w:rsidRPr="00C43ABB" w:rsidRDefault="00FE2910">
            <w:pPr>
              <w:jc w:val="center"/>
              <w:rPr>
                <w:rFonts w:ascii="Helvetica" w:hAnsi="Helvetica" w:cs="Helvetica"/>
                <w:sz w:val="16"/>
                <w:szCs w:val="16"/>
              </w:rPr>
            </w:pPr>
            <w:r w:rsidRPr="00C43ABB">
              <w:rPr>
                <w:rFonts w:ascii="Helvetica" w:hAnsi="Helvetica" w:cs="Helvetica"/>
                <w:sz w:val="16"/>
                <w:szCs w:val="16"/>
              </w:rPr>
              <w:t>НЕИСПРАВНАЯ ЯЧЕЙКА-ЗАМЕНИТЕ</w:t>
            </w:r>
          </w:p>
        </w:tc>
        <w:tc>
          <w:tcPr>
            <w:tcW w:w="4539" w:type="dxa"/>
            <w:vAlign w:val="center"/>
          </w:tcPr>
          <w:p w14:paraId="1E9003BE" w14:textId="77777777" w:rsidR="00576DF0" w:rsidRPr="00C43ABB" w:rsidRDefault="00FE2910">
            <w:pPr>
              <w:rPr>
                <w:rFonts w:ascii="Helvetica" w:hAnsi="Helvetica" w:cs="Helvetica"/>
                <w:sz w:val="16"/>
                <w:szCs w:val="16"/>
              </w:rPr>
            </w:pPr>
            <w:r w:rsidRPr="00C43ABB">
              <w:rPr>
                <w:rFonts w:ascii="Helvetica" w:hAnsi="Helvetica" w:cs="Helvetica"/>
                <w:sz w:val="16"/>
                <w:szCs w:val="16"/>
                <w:lang w:val="ru-RU"/>
              </w:rPr>
              <w:t xml:space="preserve">Батарея может быть повреждена, например, в результате поломки элемента питания или короткого замыкания. </w:t>
            </w:r>
            <w:proofErr w:type="spellStart"/>
            <w:r w:rsidRPr="00C43ABB">
              <w:rPr>
                <w:rFonts w:ascii="Helvetica" w:hAnsi="Helvetica" w:cs="Helvetica"/>
                <w:sz w:val="16"/>
                <w:szCs w:val="16"/>
              </w:rPr>
              <w:t>Замените</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аккумулятор</w:t>
            </w:r>
            <w:proofErr w:type="spellEnd"/>
            <w:r w:rsidRPr="00C43ABB">
              <w:rPr>
                <w:rFonts w:ascii="Helvetica" w:hAnsi="Helvetica" w:cs="Helvetica"/>
                <w:sz w:val="16"/>
                <w:szCs w:val="16"/>
              </w:rPr>
              <w:t xml:space="preserve"> и </w:t>
            </w:r>
            <w:proofErr w:type="spellStart"/>
            <w:r w:rsidRPr="00C43ABB">
              <w:rPr>
                <w:rFonts w:ascii="Helvetica" w:hAnsi="Helvetica" w:cs="Helvetica"/>
                <w:sz w:val="16"/>
                <w:szCs w:val="16"/>
              </w:rPr>
              <w:t>повторите</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тестирование</w:t>
            </w:r>
            <w:proofErr w:type="spellEnd"/>
            <w:r w:rsidRPr="00C43ABB">
              <w:rPr>
                <w:rFonts w:ascii="Helvetica" w:hAnsi="Helvetica" w:cs="Helvetica"/>
                <w:sz w:val="16"/>
                <w:szCs w:val="16"/>
              </w:rPr>
              <w:t>.</w:t>
            </w:r>
          </w:p>
        </w:tc>
      </w:tr>
    </w:tbl>
    <w:p w14:paraId="2584448D" w14:textId="77777777" w:rsidR="00FE2910" w:rsidRPr="00C43ABB" w:rsidRDefault="00FE2910">
      <w:pPr>
        <w:pBdr>
          <w:top w:val="single" w:sz="4" w:space="1" w:color="auto"/>
          <w:bottom w:val="single" w:sz="4" w:space="1" w:color="auto"/>
        </w:pBdr>
        <w:ind w:left="403"/>
        <w:rPr>
          <w:rFonts w:ascii="Helvetica" w:hAnsi="Helvetica" w:cs="Helvetica"/>
          <w:color w:val="000000"/>
          <w:sz w:val="16"/>
          <w:szCs w:val="16"/>
          <w:lang w:val="ru-RU"/>
        </w:rPr>
      </w:pPr>
      <w:r w:rsidRPr="00C43ABB">
        <w:rPr>
          <w:rFonts w:ascii="Helvetica" w:hAnsi="Helvetica" w:cs="Helvetica"/>
          <w:color w:val="000000"/>
          <w:sz w:val="16"/>
          <w:szCs w:val="16"/>
          <w:lang w:val="ru-RU"/>
        </w:rPr>
        <w:t xml:space="preserve">3. Нажмите кнопку НАЗАД, чтобы вернуться в главное меню. Или нажмите кнопку </w:t>
      </w:r>
      <w:r w:rsidRPr="00C43ABB">
        <w:rPr>
          <w:rFonts w:ascii="Helvetica" w:hAnsi="Helvetica" w:cs="Helvetica"/>
          <w:color w:val="000000"/>
          <w:sz w:val="16"/>
          <w:szCs w:val="16"/>
        </w:rPr>
        <w:t>ENTER</w:t>
      </w:r>
      <w:r w:rsidRPr="00C43ABB">
        <w:rPr>
          <w:rFonts w:ascii="Helvetica" w:hAnsi="Helvetica" w:cs="Helvetica"/>
          <w:color w:val="000000"/>
          <w:sz w:val="16"/>
          <w:szCs w:val="16"/>
          <w:lang w:val="ru-RU"/>
        </w:rPr>
        <w:t xml:space="preserve"> для проверки </w:t>
      </w:r>
      <w:r w:rsidR="00C43ABB" w:rsidRPr="00C43ABB">
        <w:rPr>
          <w:rFonts w:ascii="Helvetica" w:hAnsi="Helvetica" w:cs="Helvetica"/>
          <w:color w:val="000000"/>
          <w:sz w:val="16"/>
          <w:szCs w:val="16"/>
          <w:lang w:val="ru-RU"/>
        </w:rPr>
        <w:t>прокрутки на стартере</w:t>
      </w:r>
      <w:r w:rsidRPr="00C43ABB">
        <w:rPr>
          <w:rFonts w:ascii="Helvetica" w:hAnsi="Helvetica" w:cs="Helvetica"/>
          <w:color w:val="000000"/>
          <w:sz w:val="16"/>
          <w:szCs w:val="16"/>
          <w:lang w:val="ru-RU"/>
        </w:rPr>
        <w:t>, если вы проводите тест в автомобиле.</w:t>
      </w:r>
    </w:p>
    <w:p w14:paraId="5E469CA1" w14:textId="77777777" w:rsidR="00576DF0" w:rsidRPr="00C43ABB" w:rsidRDefault="00FE2910">
      <w:pPr>
        <w:pBdr>
          <w:top w:val="single" w:sz="4" w:space="1" w:color="auto"/>
          <w:bottom w:val="single" w:sz="4" w:space="1" w:color="auto"/>
        </w:pBdr>
        <w:ind w:left="403"/>
        <w:rPr>
          <w:rFonts w:ascii="Helvetica" w:hAnsi="Helvetica" w:cs="Helvetica"/>
          <w:b/>
          <w:bCs/>
          <w:sz w:val="16"/>
          <w:szCs w:val="16"/>
          <w:lang w:val="ru-RU"/>
        </w:rPr>
      </w:pPr>
      <w:r w:rsidRPr="00C43ABB">
        <w:rPr>
          <w:rFonts w:ascii="Helvetica" w:hAnsi="Helvetica" w:cs="Helvetica"/>
          <w:b/>
          <w:bCs/>
          <w:sz w:val="16"/>
          <w:szCs w:val="16"/>
          <w:lang w:val="ru-RU"/>
        </w:rPr>
        <w:t>ВАЖНО</w:t>
      </w:r>
    </w:p>
    <w:p w14:paraId="55F3AA4C" w14:textId="77777777" w:rsidR="00FE2910" w:rsidRPr="00C43ABB" w:rsidRDefault="00FE2910">
      <w:pPr>
        <w:pStyle w:val="2"/>
        <w:spacing w:line="240" w:lineRule="auto"/>
        <w:rPr>
          <w:rFonts w:eastAsia="SimSun" w:cs="Helvetica"/>
          <w:b w:val="0"/>
          <w:bCs w:val="0"/>
          <w:kern w:val="0"/>
          <w:sz w:val="16"/>
          <w:szCs w:val="16"/>
          <w:lang w:val="ru-RU"/>
        </w:rPr>
      </w:pPr>
      <w:bookmarkStart w:id="84" w:name="_Toc126921450"/>
      <w:bookmarkStart w:id="85" w:name="_Toc7924"/>
      <w:r w:rsidRPr="00C43ABB">
        <w:rPr>
          <w:rFonts w:eastAsia="SimSun" w:cs="Helvetica"/>
          <w:b w:val="0"/>
          <w:bCs w:val="0"/>
          <w:kern w:val="0"/>
          <w:sz w:val="16"/>
          <w:szCs w:val="16"/>
          <w:lang w:val="ru-RU"/>
        </w:rPr>
        <w:t>Тестировщик сохраняет результаты только последнего теста. Когда вы запускаете новый тест, последние результаты перезаписываются.</w:t>
      </w:r>
      <w:bookmarkEnd w:id="84"/>
    </w:p>
    <w:p w14:paraId="7FD90F54" w14:textId="77777777" w:rsidR="00576DF0" w:rsidRPr="00C43ABB" w:rsidRDefault="008B7FBE">
      <w:pPr>
        <w:pStyle w:val="2"/>
        <w:spacing w:line="240" w:lineRule="auto"/>
        <w:rPr>
          <w:rFonts w:eastAsia="SimSun" w:cs="Helvetica"/>
          <w:sz w:val="24"/>
          <w:szCs w:val="24"/>
          <w:lang w:val="ru-RU"/>
        </w:rPr>
      </w:pPr>
      <w:bookmarkStart w:id="86" w:name="_Toc126921451"/>
      <w:r w:rsidRPr="00C43ABB">
        <w:rPr>
          <w:rFonts w:cs="Helvetica"/>
          <w:sz w:val="24"/>
          <w:szCs w:val="24"/>
          <w:lang w:val="ru-RU"/>
        </w:rPr>
        <w:t>3.</w:t>
      </w:r>
      <w:r w:rsidRPr="00C43ABB">
        <w:rPr>
          <w:rFonts w:eastAsia="SimSun" w:cs="Helvetica"/>
          <w:sz w:val="24"/>
          <w:szCs w:val="24"/>
          <w:lang w:val="ru-RU"/>
        </w:rPr>
        <w:t>3</w:t>
      </w:r>
      <w:r w:rsidRPr="00C43ABB">
        <w:rPr>
          <w:rFonts w:cs="Helvetica"/>
          <w:sz w:val="24"/>
          <w:szCs w:val="24"/>
          <w:lang w:val="ru-RU"/>
        </w:rPr>
        <w:t xml:space="preserve"> </w:t>
      </w:r>
      <w:bookmarkEnd w:id="85"/>
      <w:r w:rsidR="00FE2910" w:rsidRPr="00C43ABB">
        <w:rPr>
          <w:rFonts w:cs="Helvetica"/>
          <w:sz w:val="24"/>
          <w:szCs w:val="24"/>
          <w:lang w:val="ru-RU"/>
        </w:rPr>
        <w:t>Испытание на прокрутку стартер</w:t>
      </w:r>
      <w:bookmarkEnd w:id="86"/>
      <w:r w:rsidR="00C43ABB" w:rsidRPr="00C43ABB">
        <w:rPr>
          <w:rFonts w:cs="Helvetica"/>
          <w:sz w:val="24"/>
          <w:szCs w:val="24"/>
          <w:lang w:val="ru-RU"/>
        </w:rPr>
        <w:t>а</w:t>
      </w:r>
    </w:p>
    <w:p w14:paraId="452E1508" w14:textId="77777777" w:rsidR="00576DF0" w:rsidRPr="00C43ABB" w:rsidRDefault="00FE2910">
      <w:pPr>
        <w:pBdr>
          <w:top w:val="single" w:sz="4" w:space="1" w:color="auto"/>
          <w:bottom w:val="single" w:sz="4" w:space="1" w:color="auto"/>
        </w:pBdr>
        <w:ind w:left="404"/>
        <w:rPr>
          <w:rFonts w:ascii="Helvetica" w:hAnsi="Helvetica" w:cs="Helvetica"/>
          <w:b/>
          <w:bCs/>
          <w:sz w:val="16"/>
          <w:szCs w:val="16"/>
          <w:lang w:val="ru-RU"/>
        </w:rPr>
      </w:pPr>
      <w:r w:rsidRPr="00C43ABB">
        <w:rPr>
          <w:rFonts w:ascii="Helvetica" w:hAnsi="Helvetica" w:cs="Helvetica"/>
          <w:b/>
          <w:bCs/>
          <w:sz w:val="16"/>
          <w:szCs w:val="16"/>
          <w:lang w:val="ru-RU"/>
        </w:rPr>
        <w:t>ВАЖНО</w:t>
      </w:r>
    </w:p>
    <w:p w14:paraId="13E9B624" w14:textId="77777777" w:rsidR="00576DF0" w:rsidRPr="00C43ABB" w:rsidRDefault="00FE2910">
      <w:pPr>
        <w:pBdr>
          <w:top w:val="single" w:sz="4" w:space="1" w:color="auto"/>
          <w:bottom w:val="single" w:sz="4" w:space="1" w:color="auto"/>
        </w:pBdr>
        <w:ind w:left="404"/>
        <w:jc w:val="both"/>
        <w:rPr>
          <w:rFonts w:ascii="Helvetica" w:hAnsi="Helvetica" w:cs="Helvetica"/>
          <w:sz w:val="16"/>
          <w:szCs w:val="16"/>
          <w:lang w:val="ru-RU"/>
        </w:rPr>
      </w:pPr>
      <w:r w:rsidRPr="00C43ABB">
        <w:rPr>
          <w:rFonts w:ascii="Helvetica" w:hAnsi="Helvetica" w:cs="Helvetica"/>
          <w:sz w:val="16"/>
          <w:szCs w:val="16"/>
          <w:lang w:val="ru-RU"/>
        </w:rPr>
        <w:t>Перед началом испытания проверьте приводной ремень генератора переменного тока. Ремень, который застеклен, изношен или недостаточно натянут, не позволит двигателю достичь оборотов, необходимых для испытания</w:t>
      </w:r>
      <w:r w:rsidR="008B7FBE" w:rsidRPr="00C43ABB">
        <w:rPr>
          <w:rFonts w:ascii="Helvetica" w:hAnsi="Helvetica" w:cs="Helvetica"/>
          <w:sz w:val="16"/>
          <w:szCs w:val="16"/>
          <w:lang w:val="ru-RU"/>
        </w:rPr>
        <w:t>.</w:t>
      </w:r>
    </w:p>
    <w:p w14:paraId="07FD3B94" w14:textId="77777777" w:rsidR="00576DF0" w:rsidRPr="00C43ABB" w:rsidRDefault="00FE2910">
      <w:pPr>
        <w:spacing w:after="60"/>
        <w:ind w:left="403"/>
        <w:jc w:val="both"/>
        <w:rPr>
          <w:rFonts w:ascii="Helvetica" w:hAnsi="Helvetica" w:cs="Helvetica"/>
          <w:sz w:val="16"/>
          <w:szCs w:val="16"/>
          <w:lang w:val="ru-RU"/>
        </w:rPr>
      </w:pPr>
      <w:r w:rsidRPr="00C43ABB">
        <w:rPr>
          <w:rFonts w:ascii="Helvetica" w:hAnsi="Helvetica" w:cs="Helvetica"/>
          <w:sz w:val="16"/>
          <w:szCs w:val="16"/>
          <w:lang w:val="ru-RU"/>
        </w:rPr>
        <w:t xml:space="preserve">После проверки аккумулятора в автомобиле на дисплее поочередно отображаются результаты проверки аккумулятора и сообщение НАЖМИТЕ ДЛЯ ПРОВЕРКИ </w:t>
      </w:r>
      <w:r w:rsidR="00C43ABB" w:rsidRPr="00C43ABB">
        <w:rPr>
          <w:rFonts w:ascii="Helvetica" w:hAnsi="Helvetica" w:cs="Helvetica"/>
          <w:sz w:val="16"/>
          <w:szCs w:val="16"/>
          <w:lang w:val="ru-RU"/>
        </w:rPr>
        <w:t>ПРОКРУТКИ НА СТАРТЕРЕ</w:t>
      </w:r>
      <w:r w:rsidRPr="00C43ABB">
        <w:rPr>
          <w:rFonts w:ascii="Helvetica" w:hAnsi="Helvetica" w:cs="Helvetica"/>
          <w:sz w:val="16"/>
          <w:szCs w:val="16"/>
          <w:lang w:val="ru-RU"/>
        </w:rPr>
        <w:t>.</w:t>
      </w:r>
    </w:p>
    <w:p w14:paraId="18E34E98" w14:textId="77777777" w:rsidR="00576DF0" w:rsidRPr="007B6A3C" w:rsidRDefault="00447507">
      <w:pPr>
        <w:ind w:left="404"/>
        <w:jc w:val="both"/>
        <w:rPr>
          <w:rFonts w:ascii="Helvetica" w:hAnsi="Helvetica" w:cs="Helvetica"/>
          <w:sz w:val="16"/>
          <w:szCs w:val="16"/>
          <w:lang w:val="ru-RU"/>
        </w:rPr>
      </w:pPr>
      <w:r w:rsidRPr="00C43ABB">
        <w:rPr>
          <w:rFonts w:ascii="Helvetica" w:hAnsi="Helvetica" w:cs="Helvetica"/>
          <w:noProof/>
          <w:lang w:eastAsia="en-US"/>
        </w:rPr>
        <w:drawing>
          <wp:anchor distT="0" distB="0" distL="114300" distR="114300" simplePos="0" relativeHeight="251665408" behindDoc="0" locked="0" layoutInCell="1" allowOverlap="1" wp14:anchorId="6F8F2612" wp14:editId="61B4793F">
            <wp:simplePos x="0" y="0"/>
            <wp:positionH relativeFrom="column">
              <wp:posOffset>52070</wp:posOffset>
            </wp:positionH>
            <wp:positionV relativeFrom="paragraph">
              <wp:posOffset>12065</wp:posOffset>
            </wp:positionV>
            <wp:extent cx="143510" cy="14351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3510" cy="143510"/>
                    </a:xfrm>
                    <a:prstGeom prst="rect">
                      <a:avLst/>
                    </a:prstGeom>
                    <a:noFill/>
                    <a:ln>
                      <a:noFill/>
                    </a:ln>
                  </pic:spPr>
                </pic:pic>
              </a:graphicData>
            </a:graphic>
            <wp14:sizeRelH relativeFrom="page">
              <wp14:pctWidth>0</wp14:pctWidth>
            </wp14:sizeRelH>
            <wp14:sizeRelV relativeFrom="page">
              <wp14:pctHeight>0</wp14:pctHeight>
            </wp14:sizeRelV>
          </wp:anchor>
        </w:drawing>
      </w:r>
      <w:r w:rsidR="00FE2910" w:rsidRPr="00C43ABB">
        <w:rPr>
          <w:rFonts w:ascii="Helvetica" w:hAnsi="Helvetica" w:cs="Helvetica"/>
          <w:lang w:val="ru-RU"/>
        </w:rPr>
        <w:t xml:space="preserve"> </w:t>
      </w:r>
      <w:r w:rsidR="00FE2910" w:rsidRPr="007B6A3C">
        <w:rPr>
          <w:rFonts w:ascii="Helvetica" w:hAnsi="Helvetica" w:cs="Helvetica"/>
          <w:noProof/>
          <w:sz w:val="16"/>
          <w:szCs w:val="16"/>
          <w:lang w:val="ru-RU" w:eastAsia="en-US"/>
        </w:rPr>
        <w:t>Чтобы начать проверку прокрутк</w:t>
      </w:r>
      <w:r w:rsidR="00936CD0" w:rsidRPr="007B6A3C">
        <w:rPr>
          <w:rFonts w:ascii="Helvetica" w:hAnsi="Helvetica" w:cs="Helvetica"/>
          <w:noProof/>
          <w:sz w:val="16"/>
          <w:szCs w:val="16"/>
          <w:lang w:val="ru-RU" w:eastAsia="en-US"/>
        </w:rPr>
        <w:t>и</w:t>
      </w:r>
      <w:r w:rsidR="00FE2910" w:rsidRPr="007B6A3C">
        <w:rPr>
          <w:rFonts w:ascii="Helvetica" w:hAnsi="Helvetica" w:cs="Helvetica"/>
          <w:noProof/>
          <w:sz w:val="16"/>
          <w:szCs w:val="16"/>
          <w:lang w:val="ru-RU" w:eastAsia="en-US"/>
        </w:rPr>
        <w:t xml:space="preserve"> на стартере</w:t>
      </w:r>
      <w:r w:rsidR="008B7FBE" w:rsidRPr="007B6A3C">
        <w:rPr>
          <w:rFonts w:ascii="Helvetica" w:hAnsi="Helvetica" w:cs="Helvetica"/>
          <w:sz w:val="16"/>
          <w:szCs w:val="16"/>
          <w:lang w:val="ru-RU"/>
        </w:rPr>
        <w:t>:</w:t>
      </w:r>
    </w:p>
    <w:p w14:paraId="634AEF0A" w14:textId="77777777" w:rsidR="00FE2910" w:rsidRPr="00C43ABB" w:rsidRDefault="00FE2910" w:rsidP="00FE2910">
      <w:pPr>
        <w:numPr>
          <w:ilvl w:val="0"/>
          <w:numId w:val="4"/>
        </w:numPr>
        <w:jc w:val="both"/>
        <w:rPr>
          <w:rFonts w:ascii="Helvetica" w:hAnsi="Helvetica" w:cs="Helvetica"/>
          <w:sz w:val="16"/>
          <w:szCs w:val="16"/>
          <w:lang w:val="ru-RU"/>
        </w:rPr>
      </w:pPr>
      <w:r w:rsidRPr="00C43ABB">
        <w:rPr>
          <w:rFonts w:ascii="Helvetica" w:hAnsi="Helvetica" w:cs="Helvetica"/>
          <w:sz w:val="16"/>
          <w:szCs w:val="16"/>
          <w:lang w:val="ru-RU"/>
        </w:rPr>
        <w:t xml:space="preserve"> Нажмите кнопку </w:t>
      </w:r>
      <w:r w:rsidRPr="00C43ABB">
        <w:rPr>
          <w:rFonts w:ascii="Helvetica" w:hAnsi="Helvetica" w:cs="Helvetica"/>
          <w:sz w:val="16"/>
          <w:szCs w:val="16"/>
        </w:rPr>
        <w:t>ENTER</w:t>
      </w:r>
      <w:r w:rsidRPr="00C43ABB">
        <w:rPr>
          <w:rFonts w:ascii="Helvetica" w:hAnsi="Helvetica" w:cs="Helvetica"/>
          <w:sz w:val="16"/>
          <w:szCs w:val="16"/>
          <w:lang w:val="ru-RU"/>
        </w:rPr>
        <w:t xml:space="preserve"> для проверки </w:t>
      </w:r>
      <w:r w:rsidR="00C43ABB" w:rsidRPr="00C43ABB">
        <w:rPr>
          <w:rFonts w:ascii="Helvetica" w:hAnsi="Helvetica" w:cs="Helvetica"/>
          <w:sz w:val="16"/>
          <w:szCs w:val="16"/>
          <w:lang w:val="ru-RU"/>
        </w:rPr>
        <w:t>прокрутки на стартере</w:t>
      </w:r>
      <w:r w:rsidRPr="00C43ABB">
        <w:rPr>
          <w:rFonts w:ascii="Helvetica" w:hAnsi="Helvetica" w:cs="Helvetica"/>
          <w:sz w:val="16"/>
          <w:szCs w:val="16"/>
          <w:lang w:val="ru-RU"/>
        </w:rPr>
        <w:t xml:space="preserve">. </w:t>
      </w:r>
    </w:p>
    <w:p w14:paraId="4CC139F5" w14:textId="77777777" w:rsidR="00FE2910" w:rsidRPr="00C43ABB" w:rsidRDefault="00FE2910" w:rsidP="00FE2910">
      <w:pPr>
        <w:numPr>
          <w:ilvl w:val="0"/>
          <w:numId w:val="4"/>
        </w:numPr>
        <w:jc w:val="both"/>
        <w:rPr>
          <w:rFonts w:ascii="Helvetica" w:hAnsi="Helvetica" w:cs="Helvetica"/>
          <w:sz w:val="16"/>
          <w:szCs w:val="16"/>
          <w:lang w:val="ru-RU"/>
        </w:rPr>
      </w:pPr>
      <w:r w:rsidRPr="00C43ABB">
        <w:rPr>
          <w:rFonts w:ascii="Helvetica" w:hAnsi="Helvetica" w:cs="Helvetica"/>
          <w:sz w:val="16"/>
          <w:szCs w:val="16"/>
          <w:lang w:val="ru-RU"/>
        </w:rPr>
        <w:t>Запустите двигатель при появлении соответствующего запроса.</w:t>
      </w:r>
    </w:p>
    <w:p w14:paraId="2BD9585A" w14:textId="77777777" w:rsidR="00576DF0" w:rsidRPr="00C43ABB" w:rsidRDefault="00FE2910" w:rsidP="00FE2910">
      <w:pPr>
        <w:numPr>
          <w:ilvl w:val="0"/>
          <w:numId w:val="4"/>
        </w:numPr>
        <w:jc w:val="both"/>
        <w:rPr>
          <w:rFonts w:ascii="Helvetica" w:hAnsi="Helvetica" w:cs="Helvetica"/>
          <w:lang w:val="ru-RU"/>
        </w:rPr>
      </w:pPr>
      <w:r w:rsidRPr="00C43ABB">
        <w:rPr>
          <w:rFonts w:ascii="Helvetica" w:hAnsi="Helvetica" w:cs="Helvetica"/>
          <w:sz w:val="16"/>
          <w:szCs w:val="16"/>
          <w:lang w:val="ru-RU"/>
        </w:rPr>
        <w:lastRenderedPageBreak/>
        <w:t xml:space="preserve">Тестер отображает решение о пусковой системе, напряжение </w:t>
      </w:r>
      <w:r w:rsidR="00C43ABB" w:rsidRPr="00C43ABB">
        <w:rPr>
          <w:rFonts w:ascii="Helvetica" w:hAnsi="Helvetica" w:cs="Helvetica"/>
          <w:sz w:val="16"/>
          <w:szCs w:val="16"/>
          <w:lang w:val="ru-RU"/>
        </w:rPr>
        <w:t>прокрутки на стартере</w:t>
      </w:r>
      <w:r w:rsidRPr="00C43ABB">
        <w:rPr>
          <w:rFonts w:ascii="Helvetica" w:hAnsi="Helvetica" w:cs="Helvetica"/>
          <w:sz w:val="16"/>
          <w:szCs w:val="16"/>
          <w:lang w:val="ru-RU"/>
        </w:rPr>
        <w:t xml:space="preserve"> и время </w:t>
      </w:r>
      <w:r w:rsidR="00C43ABB" w:rsidRPr="00C43ABB">
        <w:rPr>
          <w:rFonts w:ascii="Helvetica" w:hAnsi="Helvetica" w:cs="Helvetica"/>
          <w:sz w:val="16"/>
          <w:szCs w:val="16"/>
          <w:lang w:val="ru-RU"/>
        </w:rPr>
        <w:t>прокрутки на стартере</w:t>
      </w:r>
      <w:r w:rsidRPr="00C43ABB">
        <w:rPr>
          <w:rFonts w:ascii="Helvetica" w:hAnsi="Helvetica" w:cs="Helvetica"/>
          <w:sz w:val="16"/>
          <w:szCs w:val="16"/>
          <w:lang w:val="ru-RU"/>
        </w:rPr>
        <w:t xml:space="preserve"> в миллисекундах</w:t>
      </w:r>
      <w:r w:rsidR="008B7FBE" w:rsidRPr="00C43ABB">
        <w:rPr>
          <w:rFonts w:ascii="Helvetica" w:hAnsi="Helvetica" w:cs="Helvetica"/>
          <w:sz w:val="16"/>
          <w:szCs w:val="16"/>
          <w:lang w:val="ru-RU"/>
        </w:rPr>
        <w:t>.</w:t>
      </w:r>
    </w:p>
    <w:p w14:paraId="4C1F4132" w14:textId="77777777" w:rsidR="00576DF0" w:rsidRPr="00C43ABB" w:rsidRDefault="00447507">
      <w:pPr>
        <w:spacing w:after="60"/>
        <w:jc w:val="center"/>
        <w:rPr>
          <w:rFonts w:ascii="Helvetica" w:hAnsi="Helvetica" w:cs="Helvetica"/>
        </w:rPr>
      </w:pPr>
      <w:r w:rsidRPr="00C43ABB">
        <w:rPr>
          <w:rFonts w:ascii="Helvetica" w:hAnsi="Helvetica" w:cs="Helvetica"/>
          <w:noProof/>
        </w:rPr>
        <w:drawing>
          <wp:inline distT="0" distB="0" distL="0" distR="0" wp14:anchorId="639C57B3" wp14:editId="7FDD6ADB">
            <wp:extent cx="4343400" cy="1927860"/>
            <wp:effectExtent l="0" t="0" r="0" b="0"/>
            <wp:docPr id="17" name="Рисунок 17" descr="Starter Decis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tarter Decision2"/>
                    <pic:cNvPicPr>
                      <a:picLocks noChangeAspect="1" noChangeArrowheads="1"/>
                    </pic:cNvPicPr>
                  </pic:nvPicPr>
                  <pic:blipFill>
                    <a:blip r:embed="rId26">
                      <a:extLst>
                        <a:ext uri="{28A0092B-C50C-407E-A947-70E740481C1C}">
                          <a14:useLocalDpi xmlns:a14="http://schemas.microsoft.com/office/drawing/2010/main" val="0"/>
                        </a:ext>
                      </a:extLst>
                    </a:blip>
                    <a:srcRect l="4158" t="16489" r="1479" b="10735"/>
                    <a:stretch>
                      <a:fillRect/>
                    </a:stretch>
                  </pic:blipFill>
                  <pic:spPr bwMode="auto">
                    <a:xfrm>
                      <a:off x="0" y="0"/>
                      <a:ext cx="4343400" cy="1927860"/>
                    </a:xfrm>
                    <a:prstGeom prst="rect">
                      <a:avLst/>
                    </a:prstGeom>
                    <a:noFill/>
                    <a:ln>
                      <a:noFill/>
                    </a:ln>
                  </pic:spPr>
                </pic:pic>
              </a:graphicData>
            </a:graphic>
          </wp:inline>
        </w:drawing>
      </w:r>
    </w:p>
    <w:p w14:paraId="66150676" w14:textId="77777777" w:rsidR="00FE2910" w:rsidRPr="00C43ABB" w:rsidRDefault="00FE2910">
      <w:pPr>
        <w:spacing w:after="60"/>
        <w:jc w:val="center"/>
        <w:rPr>
          <w:rFonts w:ascii="Helvetica" w:hAnsi="Helvetica" w:cs="Helvetica"/>
        </w:rPr>
      </w:pPr>
      <w:r w:rsidRPr="00C43ABB">
        <w:rPr>
          <w:rFonts w:ascii="Helvetica" w:hAnsi="Helvetica" w:cs="Helvetica"/>
          <w:noProof/>
        </w:rPr>
        <w:drawing>
          <wp:inline distT="0" distB="0" distL="0" distR="0" wp14:anchorId="6C5944EC" wp14:editId="37B60B32">
            <wp:extent cx="4613910" cy="27686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613910" cy="2768600"/>
                    </a:xfrm>
                    <a:prstGeom prst="rect">
                      <a:avLst/>
                    </a:prstGeom>
                  </pic:spPr>
                </pic:pic>
              </a:graphicData>
            </a:graphic>
          </wp:inline>
        </w:drawing>
      </w:r>
    </w:p>
    <w:p w14:paraId="4FA5BAE7" w14:textId="77777777" w:rsidR="00FE2910" w:rsidRPr="007B6A3C" w:rsidRDefault="00FE2910">
      <w:pPr>
        <w:pBdr>
          <w:top w:val="single" w:sz="4" w:space="1" w:color="auto"/>
          <w:bottom w:val="single" w:sz="4" w:space="1" w:color="auto"/>
        </w:pBdr>
        <w:ind w:left="403"/>
        <w:rPr>
          <w:rFonts w:ascii="Helvetica" w:hAnsi="Helvetica" w:cs="Helvetica"/>
          <w:b/>
          <w:bCs/>
          <w:sz w:val="16"/>
          <w:szCs w:val="16"/>
          <w:lang w:val="ru-RU"/>
        </w:rPr>
      </w:pPr>
      <w:r w:rsidRPr="007B6A3C">
        <w:rPr>
          <w:rFonts w:ascii="Helvetica" w:hAnsi="Helvetica" w:cs="Helvetica"/>
          <w:sz w:val="16"/>
          <w:szCs w:val="16"/>
          <w:lang w:val="ru-RU"/>
        </w:rPr>
        <w:t xml:space="preserve">Нажмите кнопку </w:t>
      </w:r>
      <w:r w:rsidRPr="007B6A3C">
        <w:rPr>
          <w:rFonts w:ascii="Helvetica" w:hAnsi="Helvetica" w:cs="Helvetica"/>
          <w:sz w:val="16"/>
          <w:szCs w:val="16"/>
        </w:rPr>
        <w:t>ENTER</w:t>
      </w:r>
      <w:r w:rsidRPr="007B6A3C">
        <w:rPr>
          <w:rFonts w:ascii="Helvetica" w:hAnsi="Helvetica" w:cs="Helvetica"/>
          <w:sz w:val="16"/>
          <w:szCs w:val="16"/>
          <w:lang w:val="ru-RU"/>
        </w:rPr>
        <w:t>, чтобы продолжить проверку системы зарядки, кнопку Печати, чтобы распечатать результаты теста, кнопку НАЗАД, чтобы вернуться в главное меню</w:t>
      </w:r>
      <w:r w:rsidRPr="007B6A3C">
        <w:rPr>
          <w:rFonts w:ascii="Helvetica" w:hAnsi="Helvetica" w:cs="Helvetica"/>
          <w:b/>
          <w:bCs/>
          <w:sz w:val="16"/>
          <w:szCs w:val="16"/>
          <w:lang w:val="ru-RU"/>
        </w:rPr>
        <w:t xml:space="preserve"> </w:t>
      </w:r>
    </w:p>
    <w:p w14:paraId="2400082F" w14:textId="77777777" w:rsidR="00FE2910" w:rsidRPr="007B6A3C" w:rsidRDefault="00FE2910">
      <w:pPr>
        <w:pBdr>
          <w:top w:val="single" w:sz="4" w:space="1" w:color="auto"/>
          <w:bottom w:val="single" w:sz="4" w:space="1" w:color="auto"/>
        </w:pBdr>
        <w:ind w:left="403"/>
        <w:rPr>
          <w:rFonts w:ascii="Helvetica" w:hAnsi="Helvetica" w:cs="Helvetica"/>
          <w:b/>
          <w:bCs/>
          <w:sz w:val="16"/>
          <w:szCs w:val="16"/>
          <w:lang w:val="ru-RU"/>
        </w:rPr>
      </w:pPr>
    </w:p>
    <w:p w14:paraId="3046CBDE" w14:textId="77777777" w:rsidR="00936CD0" w:rsidRDefault="00FE2910">
      <w:pPr>
        <w:rPr>
          <w:rFonts w:ascii="Helvetica" w:hAnsi="Helvetica" w:cs="Helvetica"/>
          <w:lang w:val="ru-RU"/>
        </w:rPr>
      </w:pPr>
      <w:r w:rsidRPr="00C43ABB">
        <w:rPr>
          <w:rFonts w:ascii="Helvetica" w:hAnsi="Helvetica" w:cs="Helvetica"/>
          <w:b/>
          <w:lang w:val="ru-RU"/>
        </w:rPr>
        <w:lastRenderedPageBreak/>
        <w:t>ПРИМЕЧАНИЕ</w:t>
      </w:r>
      <w:r w:rsidRPr="00C43ABB">
        <w:rPr>
          <w:rFonts w:ascii="Helvetica" w:hAnsi="Helvetica" w:cs="Helvetica"/>
          <w:lang w:val="ru-RU"/>
        </w:rPr>
        <w:t xml:space="preserve"> </w:t>
      </w:r>
    </w:p>
    <w:p w14:paraId="2707C07E" w14:textId="77777777" w:rsidR="00576DF0" w:rsidRPr="00C43ABB" w:rsidRDefault="00FE2910">
      <w:pPr>
        <w:rPr>
          <w:rFonts w:ascii="Helvetica" w:eastAsia="MyriadPro-Regular" w:hAnsi="Helvetica" w:cs="Helvetica"/>
          <w:lang w:val="ru-RU"/>
        </w:rPr>
      </w:pPr>
      <w:r w:rsidRPr="00936CD0">
        <w:rPr>
          <w:rFonts w:ascii="Helvetica" w:hAnsi="Helvetica" w:cs="Helvetica"/>
          <w:sz w:val="16"/>
          <w:szCs w:val="16"/>
          <w:lang w:val="ru-RU"/>
        </w:rPr>
        <w:t xml:space="preserve">При тестировании в автомобиле на дисплее поочередно отображаются результаты теста и сообщение. Нажмите </w:t>
      </w:r>
      <w:r w:rsidRPr="00936CD0">
        <w:rPr>
          <w:rFonts w:ascii="Helvetica" w:hAnsi="Helvetica" w:cs="Helvetica"/>
          <w:sz w:val="16"/>
          <w:szCs w:val="16"/>
        </w:rPr>
        <w:t>ENTER</w:t>
      </w:r>
      <w:r w:rsidRPr="00936CD0">
        <w:rPr>
          <w:rFonts w:ascii="Helvetica" w:hAnsi="Helvetica" w:cs="Helvetica"/>
          <w:sz w:val="16"/>
          <w:szCs w:val="16"/>
          <w:lang w:val="ru-RU"/>
        </w:rPr>
        <w:t xml:space="preserve"> для проверки зарядки</w:t>
      </w:r>
    </w:p>
    <w:p w14:paraId="6F706821" w14:textId="77777777" w:rsidR="00576DF0" w:rsidRPr="00C43ABB" w:rsidRDefault="008B7FBE">
      <w:pPr>
        <w:pStyle w:val="2"/>
        <w:spacing w:before="120" w:line="240" w:lineRule="auto"/>
        <w:rPr>
          <w:rFonts w:cs="Helvetica"/>
          <w:sz w:val="24"/>
          <w:szCs w:val="24"/>
          <w:lang w:val="ru-RU"/>
        </w:rPr>
      </w:pPr>
      <w:bookmarkStart w:id="87" w:name="_Toc14933"/>
      <w:bookmarkStart w:id="88" w:name="_Toc126921452"/>
      <w:r w:rsidRPr="00C43ABB">
        <w:rPr>
          <w:rFonts w:cs="Helvetica"/>
          <w:sz w:val="24"/>
          <w:szCs w:val="24"/>
          <w:lang w:val="ru-RU"/>
        </w:rPr>
        <w:t xml:space="preserve">3.4 </w:t>
      </w:r>
      <w:bookmarkEnd w:id="87"/>
      <w:r w:rsidR="00FE2910" w:rsidRPr="00C43ABB">
        <w:rPr>
          <w:rFonts w:cs="Helvetica"/>
          <w:sz w:val="24"/>
          <w:szCs w:val="24"/>
          <w:lang w:val="ru-RU"/>
        </w:rPr>
        <w:t>Испытание системы зарядки</w:t>
      </w:r>
      <w:bookmarkEnd w:id="88"/>
    </w:p>
    <w:p w14:paraId="4657A955" w14:textId="77777777" w:rsidR="00FE2910" w:rsidRPr="00C43ABB" w:rsidRDefault="00FE2910" w:rsidP="00FE2910">
      <w:pPr>
        <w:spacing w:after="60"/>
        <w:rPr>
          <w:rFonts w:ascii="Helvetica" w:hAnsi="Helvetica" w:cs="Helvetica"/>
          <w:sz w:val="16"/>
          <w:szCs w:val="16"/>
          <w:lang w:val="ru-RU"/>
        </w:rPr>
      </w:pPr>
      <w:r w:rsidRPr="00C43ABB">
        <w:rPr>
          <w:rFonts w:ascii="Helvetica" w:hAnsi="Helvetica" w:cs="Helvetica"/>
          <w:sz w:val="16"/>
          <w:szCs w:val="16"/>
          <w:lang w:val="ru-RU"/>
        </w:rPr>
        <w:t xml:space="preserve">После завершения тестирования в автомобиле на дисплее поочередно отображаются результаты тестирования аккумулятора и сообщение нажмите </w:t>
      </w:r>
      <w:r w:rsidRPr="00C43ABB">
        <w:rPr>
          <w:rFonts w:ascii="Helvetica" w:hAnsi="Helvetica" w:cs="Helvetica"/>
          <w:sz w:val="16"/>
          <w:szCs w:val="16"/>
        </w:rPr>
        <w:t>ENTER</w:t>
      </w:r>
      <w:r w:rsidRPr="00C43ABB">
        <w:rPr>
          <w:rFonts w:ascii="Helvetica" w:hAnsi="Helvetica" w:cs="Helvetica"/>
          <w:sz w:val="16"/>
          <w:szCs w:val="16"/>
          <w:lang w:val="ru-RU"/>
        </w:rPr>
        <w:t xml:space="preserve"> для проверки зарядки. Нажмите </w:t>
      </w:r>
      <w:r w:rsidRPr="00C43ABB">
        <w:rPr>
          <w:rFonts w:ascii="Helvetica" w:hAnsi="Helvetica" w:cs="Helvetica"/>
          <w:sz w:val="16"/>
          <w:szCs w:val="16"/>
        </w:rPr>
        <w:t>ENTER</w:t>
      </w:r>
      <w:r w:rsidRPr="00C43ABB">
        <w:rPr>
          <w:rFonts w:ascii="Helvetica" w:hAnsi="Helvetica" w:cs="Helvetica"/>
          <w:sz w:val="16"/>
          <w:szCs w:val="16"/>
          <w:lang w:val="ru-RU"/>
        </w:rPr>
        <w:t>, чтобы продолжить проверку зарядки.</w:t>
      </w:r>
    </w:p>
    <w:p w14:paraId="2C07F8B9" w14:textId="77777777" w:rsidR="00FE2910" w:rsidRPr="00C43ABB" w:rsidRDefault="00FE2910" w:rsidP="00FE2910">
      <w:pPr>
        <w:spacing w:after="60"/>
        <w:rPr>
          <w:rFonts w:ascii="Helvetica" w:hAnsi="Helvetica" w:cs="Helvetica"/>
          <w:sz w:val="16"/>
          <w:szCs w:val="16"/>
          <w:lang w:val="ru-RU"/>
        </w:rPr>
      </w:pPr>
      <w:r w:rsidRPr="00C43ABB">
        <w:rPr>
          <w:rFonts w:ascii="Helvetica" w:hAnsi="Helvetica" w:cs="Helvetica"/>
          <w:sz w:val="16"/>
          <w:szCs w:val="16"/>
          <w:lang w:val="ru-RU"/>
        </w:rPr>
        <w:t>Чтобы начать тестирование системы зарядки:</w:t>
      </w:r>
    </w:p>
    <w:p w14:paraId="48DD98B0" w14:textId="77777777" w:rsidR="00FE2910" w:rsidRPr="00C43ABB" w:rsidRDefault="00FE2910" w:rsidP="00FE2910">
      <w:pPr>
        <w:spacing w:after="60"/>
        <w:rPr>
          <w:rFonts w:ascii="Helvetica" w:hAnsi="Helvetica" w:cs="Helvetica"/>
          <w:sz w:val="16"/>
          <w:szCs w:val="16"/>
          <w:lang w:val="ru-RU"/>
        </w:rPr>
      </w:pPr>
      <w:r w:rsidRPr="00C43ABB">
        <w:rPr>
          <w:rFonts w:ascii="Helvetica" w:hAnsi="Helvetica" w:cs="Helvetica"/>
          <w:sz w:val="16"/>
          <w:szCs w:val="16"/>
          <w:lang w:val="ru-RU"/>
        </w:rPr>
        <w:t>1. Следуйте инструкциям на экране, чтобы завести двигатель.</w:t>
      </w:r>
    </w:p>
    <w:p w14:paraId="78377CB7" w14:textId="77777777" w:rsidR="00FE2910" w:rsidRPr="00C43ABB" w:rsidRDefault="00FE2910" w:rsidP="00FE2910">
      <w:pPr>
        <w:spacing w:after="60"/>
        <w:rPr>
          <w:rFonts w:ascii="Helvetica" w:hAnsi="Helvetica" w:cs="Helvetica"/>
          <w:sz w:val="16"/>
          <w:szCs w:val="16"/>
          <w:lang w:val="ru-RU"/>
        </w:rPr>
      </w:pPr>
      <w:r w:rsidRPr="00C43ABB">
        <w:rPr>
          <w:rFonts w:ascii="Helvetica" w:hAnsi="Helvetica" w:cs="Helvetica"/>
          <w:sz w:val="16"/>
          <w:szCs w:val="16"/>
          <w:lang w:val="ru-RU"/>
        </w:rPr>
        <w:t>2. Включите фары дальнего света и вентилятор воздуходувки.</w:t>
      </w:r>
    </w:p>
    <w:p w14:paraId="03B85E16" w14:textId="77777777" w:rsidR="00FE2910" w:rsidRPr="00C43ABB" w:rsidRDefault="00FE2910" w:rsidP="00FE2910">
      <w:pPr>
        <w:spacing w:after="60"/>
        <w:rPr>
          <w:rFonts w:ascii="Helvetica" w:hAnsi="Helvetica" w:cs="Helvetica"/>
          <w:sz w:val="16"/>
          <w:szCs w:val="16"/>
          <w:lang w:val="ru-RU"/>
        </w:rPr>
      </w:pPr>
      <w:r w:rsidRPr="00C43ABB">
        <w:rPr>
          <w:rFonts w:ascii="Helvetica" w:hAnsi="Helvetica" w:cs="Helvetica"/>
          <w:sz w:val="16"/>
          <w:szCs w:val="16"/>
          <w:lang w:val="ru-RU"/>
        </w:rPr>
        <w:t>3. Включите двигатель с включенной нагрузкой.</w:t>
      </w:r>
    </w:p>
    <w:p w14:paraId="52FE3128" w14:textId="77777777" w:rsidR="00FE2910" w:rsidRPr="00C43ABB" w:rsidRDefault="00FE2910" w:rsidP="00FE2910">
      <w:pPr>
        <w:spacing w:after="60"/>
        <w:rPr>
          <w:rFonts w:ascii="Helvetica" w:hAnsi="Helvetica" w:cs="Helvetica"/>
          <w:sz w:val="16"/>
          <w:szCs w:val="16"/>
          <w:lang w:val="ru-RU"/>
        </w:rPr>
      </w:pPr>
      <w:r w:rsidRPr="00C43ABB">
        <w:rPr>
          <w:rFonts w:ascii="Helvetica" w:hAnsi="Helvetica" w:cs="Helvetica"/>
          <w:sz w:val="16"/>
          <w:szCs w:val="16"/>
          <w:lang w:val="ru-RU"/>
        </w:rPr>
        <w:t>4. Запустите двигатель на холостом ходу и выключите нагрузку.</w:t>
      </w:r>
    </w:p>
    <w:p w14:paraId="7CB0AA16" w14:textId="77777777" w:rsidR="00576DF0" w:rsidRPr="00C43ABB" w:rsidRDefault="00FE2910" w:rsidP="00FE2910">
      <w:pPr>
        <w:spacing w:after="60"/>
        <w:rPr>
          <w:rFonts w:ascii="Helvetica" w:hAnsi="Helvetica" w:cs="Helvetica"/>
          <w:sz w:val="16"/>
          <w:szCs w:val="16"/>
          <w:lang w:val="ru-RU"/>
        </w:rPr>
      </w:pPr>
      <w:r w:rsidRPr="00C43ABB">
        <w:rPr>
          <w:rFonts w:ascii="Helvetica" w:hAnsi="Helvetica" w:cs="Helvetica"/>
          <w:sz w:val="16"/>
          <w:szCs w:val="16"/>
          <w:lang w:val="ru-RU"/>
        </w:rPr>
        <w:t>5. Решение системы зарядки отображается в конце процедуры.</w:t>
      </w:r>
      <w:r w:rsidR="00447507" w:rsidRPr="00C43ABB">
        <w:rPr>
          <w:rFonts w:ascii="Helvetica" w:hAnsi="Helvetica" w:cs="Helvetica"/>
          <w:noProof/>
          <w:sz w:val="16"/>
          <w:szCs w:val="16"/>
        </w:rPr>
        <w:drawing>
          <wp:inline distT="0" distB="0" distL="0" distR="0" wp14:anchorId="5DD84192" wp14:editId="4C587806">
            <wp:extent cx="4511040" cy="1874520"/>
            <wp:effectExtent l="0" t="0" r="0" b="0"/>
            <wp:docPr id="18" name="Рисунок 18" descr="Charging syste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harging system2"/>
                    <pic:cNvPicPr>
                      <a:picLocks noChangeAspect="1" noChangeArrowheads="1"/>
                    </pic:cNvPicPr>
                  </pic:nvPicPr>
                  <pic:blipFill>
                    <a:blip r:embed="rId28">
                      <a:extLst>
                        <a:ext uri="{28A0092B-C50C-407E-A947-70E740481C1C}">
                          <a14:useLocalDpi xmlns:a14="http://schemas.microsoft.com/office/drawing/2010/main" val="0"/>
                        </a:ext>
                      </a:extLst>
                    </a:blip>
                    <a:srcRect l="520" t="17822" r="1759" b="10735"/>
                    <a:stretch>
                      <a:fillRect/>
                    </a:stretch>
                  </pic:blipFill>
                  <pic:spPr bwMode="auto">
                    <a:xfrm>
                      <a:off x="0" y="0"/>
                      <a:ext cx="4511040" cy="1874520"/>
                    </a:xfrm>
                    <a:prstGeom prst="rect">
                      <a:avLst/>
                    </a:prstGeom>
                    <a:noFill/>
                    <a:ln>
                      <a:noFill/>
                    </a:ln>
                  </pic:spPr>
                </pic:pic>
              </a:graphicData>
            </a:graphic>
          </wp:inline>
        </w:drawing>
      </w:r>
    </w:p>
    <w:tbl>
      <w:tblPr>
        <w:tblW w:w="6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1842"/>
        <w:gridCol w:w="4539"/>
      </w:tblGrid>
      <w:tr w:rsidR="00576DF0" w:rsidRPr="00C43ABB" w14:paraId="524FF465" w14:textId="77777777">
        <w:trPr>
          <w:trHeight w:val="375"/>
          <w:jc w:val="center"/>
        </w:trPr>
        <w:tc>
          <w:tcPr>
            <w:tcW w:w="507" w:type="dxa"/>
            <w:shd w:val="clear" w:color="auto" w:fill="A6A6A6"/>
            <w:vAlign w:val="center"/>
          </w:tcPr>
          <w:p w14:paraId="207A170A" w14:textId="77777777" w:rsidR="00576DF0" w:rsidRPr="00C43ABB" w:rsidRDefault="008B7FBE">
            <w:pPr>
              <w:rPr>
                <w:rFonts w:ascii="Helvetica" w:hAnsi="Helvetica" w:cs="Helvetica"/>
                <w:sz w:val="16"/>
                <w:szCs w:val="16"/>
              </w:rPr>
            </w:pPr>
            <w:r w:rsidRPr="00C43ABB">
              <w:rPr>
                <w:rFonts w:ascii="Helvetica" w:hAnsi="Helvetica" w:cs="Helvetica"/>
                <w:sz w:val="16"/>
                <w:szCs w:val="16"/>
              </w:rPr>
              <w:t>No.</w:t>
            </w:r>
          </w:p>
        </w:tc>
        <w:tc>
          <w:tcPr>
            <w:tcW w:w="1842" w:type="dxa"/>
            <w:shd w:val="clear" w:color="auto" w:fill="A6A6A6"/>
            <w:vAlign w:val="center"/>
          </w:tcPr>
          <w:p w14:paraId="06D296A7"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Test Results</w:t>
            </w:r>
          </w:p>
        </w:tc>
        <w:tc>
          <w:tcPr>
            <w:tcW w:w="4539" w:type="dxa"/>
            <w:shd w:val="clear" w:color="auto" w:fill="A6A6A6"/>
            <w:vAlign w:val="center"/>
          </w:tcPr>
          <w:p w14:paraId="57EA4B19"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Interpretation</w:t>
            </w:r>
          </w:p>
        </w:tc>
      </w:tr>
      <w:tr w:rsidR="00576DF0" w:rsidRPr="001C57F2" w14:paraId="5DA33A96" w14:textId="77777777">
        <w:trPr>
          <w:trHeight w:val="330"/>
          <w:jc w:val="center"/>
        </w:trPr>
        <w:tc>
          <w:tcPr>
            <w:tcW w:w="507" w:type="dxa"/>
            <w:vAlign w:val="center"/>
          </w:tcPr>
          <w:p w14:paraId="605F9943"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1</w:t>
            </w:r>
          </w:p>
        </w:tc>
        <w:tc>
          <w:tcPr>
            <w:tcW w:w="1842" w:type="dxa"/>
            <w:vAlign w:val="center"/>
          </w:tcPr>
          <w:p w14:paraId="4E877F9F" w14:textId="77777777" w:rsidR="00576DF0" w:rsidRPr="00C43ABB" w:rsidRDefault="00FE2910">
            <w:pPr>
              <w:jc w:val="center"/>
              <w:rPr>
                <w:rFonts w:ascii="Helvetica" w:hAnsi="Helvetica" w:cs="Helvetica"/>
                <w:sz w:val="16"/>
                <w:szCs w:val="16"/>
                <w:lang w:val="ru-RU"/>
              </w:rPr>
            </w:pPr>
            <w:r w:rsidRPr="00C43ABB">
              <w:rPr>
                <w:rFonts w:ascii="Helvetica" w:hAnsi="Helvetica" w:cs="Helvetica"/>
                <w:sz w:val="16"/>
                <w:szCs w:val="16"/>
                <w:lang w:val="ru-RU"/>
              </w:rPr>
              <w:t>НЕТ ПРОБЛЕМ</w:t>
            </w:r>
          </w:p>
        </w:tc>
        <w:tc>
          <w:tcPr>
            <w:tcW w:w="4539" w:type="dxa"/>
            <w:vAlign w:val="center"/>
          </w:tcPr>
          <w:p w14:paraId="3F37E043" w14:textId="77777777" w:rsidR="00576DF0" w:rsidRPr="00C43ABB" w:rsidRDefault="00FE2910">
            <w:pPr>
              <w:jc w:val="both"/>
              <w:rPr>
                <w:rFonts w:ascii="Helvetica" w:hAnsi="Helvetica" w:cs="Helvetica"/>
                <w:sz w:val="16"/>
                <w:szCs w:val="16"/>
                <w:lang w:val="ru-RU"/>
              </w:rPr>
            </w:pPr>
            <w:r w:rsidRPr="00C43ABB">
              <w:rPr>
                <w:rFonts w:ascii="Helvetica" w:hAnsi="Helvetica" w:cs="Helvetica"/>
                <w:sz w:val="16"/>
                <w:szCs w:val="16"/>
                <w:lang w:val="ru-RU"/>
              </w:rPr>
              <w:t xml:space="preserve">Система показывает нормальную мощность генератора переменного </w:t>
            </w:r>
            <w:proofErr w:type="gramStart"/>
            <w:r w:rsidRPr="00C43ABB">
              <w:rPr>
                <w:rFonts w:ascii="Helvetica" w:hAnsi="Helvetica" w:cs="Helvetica"/>
                <w:sz w:val="16"/>
                <w:szCs w:val="16"/>
                <w:lang w:val="ru-RU"/>
              </w:rPr>
              <w:t>тока.</w:t>
            </w:r>
            <w:r w:rsidR="008B7FBE" w:rsidRPr="00C43ABB">
              <w:rPr>
                <w:rFonts w:ascii="Helvetica" w:hAnsi="Helvetica" w:cs="Helvetica"/>
                <w:sz w:val="16"/>
                <w:szCs w:val="16"/>
                <w:lang w:val="ru-RU"/>
              </w:rPr>
              <w:t>.</w:t>
            </w:r>
            <w:proofErr w:type="gramEnd"/>
          </w:p>
        </w:tc>
      </w:tr>
      <w:tr w:rsidR="00576DF0" w:rsidRPr="001C57F2" w14:paraId="5F61CB05" w14:textId="77777777">
        <w:trPr>
          <w:trHeight w:val="330"/>
          <w:jc w:val="center"/>
        </w:trPr>
        <w:tc>
          <w:tcPr>
            <w:tcW w:w="507" w:type="dxa"/>
            <w:vAlign w:val="center"/>
          </w:tcPr>
          <w:p w14:paraId="5A0B7AEF"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2</w:t>
            </w:r>
          </w:p>
        </w:tc>
        <w:tc>
          <w:tcPr>
            <w:tcW w:w="1842" w:type="dxa"/>
            <w:vAlign w:val="center"/>
          </w:tcPr>
          <w:p w14:paraId="057818FD" w14:textId="77777777" w:rsidR="00576DF0" w:rsidRPr="00C43ABB" w:rsidRDefault="00FE2910">
            <w:pPr>
              <w:jc w:val="center"/>
              <w:rPr>
                <w:rFonts w:ascii="Helvetica" w:hAnsi="Helvetica" w:cs="Helvetica"/>
                <w:sz w:val="16"/>
                <w:szCs w:val="16"/>
              </w:rPr>
            </w:pPr>
            <w:r w:rsidRPr="00C43ABB">
              <w:rPr>
                <w:rFonts w:ascii="Helvetica" w:hAnsi="Helvetica" w:cs="Helvetica"/>
                <w:sz w:val="16"/>
                <w:szCs w:val="16"/>
              </w:rPr>
              <w:t>НЕТ ПРОИЗВОДИТЕЛЬНОСТИ</w:t>
            </w:r>
          </w:p>
        </w:tc>
        <w:tc>
          <w:tcPr>
            <w:tcW w:w="4539" w:type="dxa"/>
            <w:vAlign w:val="center"/>
          </w:tcPr>
          <w:p w14:paraId="6B63668B" w14:textId="77777777" w:rsidR="00576DF0" w:rsidRPr="007B6A3C" w:rsidRDefault="00FE2910">
            <w:pPr>
              <w:jc w:val="both"/>
              <w:rPr>
                <w:rFonts w:ascii="Helvetica" w:hAnsi="Helvetica" w:cs="Helvetica"/>
                <w:sz w:val="16"/>
                <w:szCs w:val="16"/>
                <w:lang w:val="ru-RU"/>
              </w:rPr>
            </w:pPr>
            <w:r w:rsidRPr="00C43ABB">
              <w:rPr>
                <w:rFonts w:ascii="Helvetica" w:hAnsi="Helvetica" w:cs="Helvetica"/>
                <w:sz w:val="16"/>
                <w:szCs w:val="16"/>
                <w:lang w:val="ru-RU"/>
              </w:rPr>
              <w:t xml:space="preserve">Выход генератора переменного тока не обнаружен. Проверьте все соединения с генератором переменного тока и от него, особенно подключение к аккумулятору. Если соединение ослаблено или сильно проржавело, </w:t>
            </w:r>
            <w:r w:rsidRPr="00C43ABB">
              <w:rPr>
                <w:rFonts w:ascii="Helvetica" w:hAnsi="Helvetica" w:cs="Helvetica"/>
                <w:sz w:val="16"/>
                <w:szCs w:val="16"/>
                <w:lang w:val="ru-RU"/>
              </w:rPr>
              <w:lastRenderedPageBreak/>
              <w:t>очистите или замените кабель и повторите тестирование. Если ремни и соединения находятся в хорошем рабочем состоянии, замените генератор переменного тока. (В старых автомобилях используются внешние регуляторы напряжения, для чего может потребоваться только замена регулятора напряжения.)</w:t>
            </w:r>
          </w:p>
        </w:tc>
      </w:tr>
      <w:tr w:rsidR="00576DF0" w:rsidRPr="001C57F2" w14:paraId="2E16DF70" w14:textId="77777777">
        <w:trPr>
          <w:trHeight w:val="1567"/>
          <w:jc w:val="center"/>
        </w:trPr>
        <w:tc>
          <w:tcPr>
            <w:tcW w:w="507" w:type="dxa"/>
            <w:vAlign w:val="center"/>
          </w:tcPr>
          <w:p w14:paraId="45B667A4"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lastRenderedPageBreak/>
              <w:t>3</w:t>
            </w:r>
          </w:p>
        </w:tc>
        <w:tc>
          <w:tcPr>
            <w:tcW w:w="1842" w:type="dxa"/>
            <w:vAlign w:val="center"/>
          </w:tcPr>
          <w:p w14:paraId="01B2DCD8" w14:textId="77777777" w:rsidR="00576DF0" w:rsidRPr="00C43ABB" w:rsidRDefault="00FE2910">
            <w:pPr>
              <w:jc w:val="center"/>
              <w:rPr>
                <w:rFonts w:ascii="Helvetica" w:hAnsi="Helvetica" w:cs="Helvetica"/>
                <w:sz w:val="16"/>
                <w:szCs w:val="16"/>
              </w:rPr>
            </w:pPr>
            <w:r w:rsidRPr="00C43ABB">
              <w:rPr>
                <w:rFonts w:ascii="Helvetica" w:hAnsi="Helvetica" w:cs="Helvetica"/>
                <w:sz w:val="16"/>
                <w:szCs w:val="16"/>
              </w:rPr>
              <w:t>НИЗКАЯ ПРОИЗВОДИТЕЛЬН ОСТЬ</w:t>
            </w:r>
          </w:p>
        </w:tc>
        <w:tc>
          <w:tcPr>
            <w:tcW w:w="4539" w:type="dxa"/>
            <w:vAlign w:val="center"/>
          </w:tcPr>
          <w:p w14:paraId="45CEEAEA" w14:textId="77777777" w:rsidR="00576DF0" w:rsidRPr="00C43ABB" w:rsidRDefault="00FE2910">
            <w:pPr>
              <w:jc w:val="both"/>
              <w:rPr>
                <w:rFonts w:ascii="Helvetica" w:hAnsi="Helvetica" w:cs="Helvetica"/>
                <w:sz w:val="16"/>
                <w:szCs w:val="16"/>
                <w:lang w:val="ru-RU"/>
              </w:rPr>
            </w:pPr>
            <w:r w:rsidRPr="00C43ABB">
              <w:rPr>
                <w:rFonts w:ascii="Helvetica" w:hAnsi="Helvetica" w:cs="Helvetica"/>
                <w:sz w:val="16"/>
                <w:szCs w:val="16"/>
                <w:lang w:val="ru-RU"/>
              </w:rPr>
              <w:t>Генератор переменного тока не обеспечивает достаточную мощность для питания электрических нагрузок системы и зарядки аккумулятора. Проверьте ремни, чтобы убедиться, что генератор вращается при работающем двигателе. Замените сломанные или соскальзывающие ремни и проведите повторную проверку. Проверьте соединения генератора переменного тока с аккумулятором. Если соединение ослаблено или сильно проржавело, очистите или отремонтируйте кабель и повторите тестирование</w:t>
            </w:r>
            <w:r w:rsidR="008B7FBE" w:rsidRPr="00C43ABB">
              <w:rPr>
                <w:rFonts w:ascii="Helvetica" w:hAnsi="Helvetica" w:cs="Helvetica"/>
                <w:sz w:val="16"/>
                <w:szCs w:val="16"/>
                <w:lang w:val="ru-RU"/>
              </w:rPr>
              <w:t>.</w:t>
            </w:r>
          </w:p>
        </w:tc>
      </w:tr>
      <w:tr w:rsidR="00576DF0" w:rsidRPr="001C57F2" w14:paraId="2C04920F" w14:textId="77777777">
        <w:trPr>
          <w:trHeight w:val="330"/>
          <w:jc w:val="center"/>
        </w:trPr>
        <w:tc>
          <w:tcPr>
            <w:tcW w:w="507" w:type="dxa"/>
            <w:vAlign w:val="center"/>
          </w:tcPr>
          <w:p w14:paraId="3E86A0A8"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4</w:t>
            </w:r>
          </w:p>
        </w:tc>
        <w:tc>
          <w:tcPr>
            <w:tcW w:w="1842" w:type="dxa"/>
            <w:vAlign w:val="center"/>
          </w:tcPr>
          <w:p w14:paraId="4DCE261F" w14:textId="77777777" w:rsidR="00576DF0" w:rsidRPr="00C43ABB" w:rsidRDefault="00FE2910">
            <w:pPr>
              <w:jc w:val="center"/>
              <w:rPr>
                <w:rFonts w:ascii="Helvetica" w:hAnsi="Helvetica" w:cs="Helvetica"/>
                <w:sz w:val="16"/>
                <w:szCs w:val="16"/>
              </w:rPr>
            </w:pPr>
            <w:r w:rsidRPr="00C43ABB">
              <w:rPr>
                <w:rFonts w:ascii="Helvetica" w:hAnsi="Helvetica" w:cs="Helvetica"/>
                <w:sz w:val="16"/>
                <w:szCs w:val="16"/>
              </w:rPr>
              <w:t>ВЫСОКАЯ ПРОИЗВОДИТЕЛЬН ОСТЬ</w:t>
            </w:r>
          </w:p>
        </w:tc>
        <w:tc>
          <w:tcPr>
            <w:tcW w:w="4539" w:type="dxa"/>
            <w:vAlign w:val="center"/>
          </w:tcPr>
          <w:p w14:paraId="78994BF9" w14:textId="77777777" w:rsidR="00576DF0" w:rsidRPr="00C43ABB" w:rsidRDefault="00FE2910">
            <w:pPr>
              <w:jc w:val="both"/>
              <w:rPr>
                <w:rFonts w:ascii="Helvetica" w:hAnsi="Helvetica" w:cs="Helvetica"/>
                <w:sz w:val="16"/>
                <w:szCs w:val="16"/>
                <w:lang w:val="ru-RU"/>
              </w:rPr>
            </w:pPr>
            <w:r w:rsidRPr="00C43ABB">
              <w:rPr>
                <w:rFonts w:ascii="Helvetica" w:hAnsi="Helvetica" w:cs="Helvetica"/>
                <w:sz w:val="16"/>
                <w:szCs w:val="16"/>
                <w:lang w:val="ru-RU"/>
              </w:rPr>
              <w:t>Выходное напряжение генератора переменного тока превышает нормальные пределы. Убедитесь, что нет незакрепленных соединений и заземление в норме. Если проблем с подключением нет, замените регулятор. Большинство генераторов переменного тока имеют встроенный регулятор, который требует замены генератора переменного тока. В старых автомобилях, использующих внешние регуляторы напряжения, может потребоваться замена только регулятора напряжения</w:t>
            </w:r>
            <w:r w:rsidR="008B7FBE" w:rsidRPr="00C43ABB">
              <w:rPr>
                <w:rFonts w:ascii="Helvetica" w:hAnsi="Helvetica" w:cs="Helvetica"/>
                <w:sz w:val="16"/>
                <w:szCs w:val="16"/>
                <w:lang w:val="ru-RU"/>
              </w:rPr>
              <w:t>.</w:t>
            </w:r>
          </w:p>
        </w:tc>
      </w:tr>
      <w:tr w:rsidR="00576DF0" w:rsidRPr="00C43ABB" w14:paraId="185C44D7" w14:textId="77777777">
        <w:trPr>
          <w:trHeight w:val="175"/>
          <w:jc w:val="center"/>
        </w:trPr>
        <w:tc>
          <w:tcPr>
            <w:tcW w:w="507" w:type="dxa"/>
            <w:vAlign w:val="center"/>
          </w:tcPr>
          <w:p w14:paraId="46641401" w14:textId="77777777" w:rsidR="00576DF0" w:rsidRPr="00C43ABB" w:rsidRDefault="008B7FBE">
            <w:pPr>
              <w:jc w:val="center"/>
              <w:rPr>
                <w:rFonts w:ascii="Helvetica" w:hAnsi="Helvetica" w:cs="Helvetica"/>
                <w:sz w:val="16"/>
                <w:szCs w:val="16"/>
              </w:rPr>
            </w:pPr>
            <w:r w:rsidRPr="00C43ABB">
              <w:rPr>
                <w:rFonts w:ascii="Helvetica" w:hAnsi="Helvetica" w:cs="Helvetica"/>
                <w:sz w:val="16"/>
                <w:szCs w:val="16"/>
              </w:rPr>
              <w:t>5</w:t>
            </w:r>
          </w:p>
        </w:tc>
        <w:tc>
          <w:tcPr>
            <w:tcW w:w="1842" w:type="dxa"/>
            <w:vAlign w:val="center"/>
          </w:tcPr>
          <w:p w14:paraId="086039F1" w14:textId="77777777" w:rsidR="00576DF0" w:rsidRPr="00C43ABB" w:rsidRDefault="00FE2910">
            <w:pPr>
              <w:jc w:val="center"/>
              <w:rPr>
                <w:rFonts w:ascii="Helvetica" w:hAnsi="Helvetica" w:cs="Helvetica"/>
                <w:sz w:val="16"/>
                <w:szCs w:val="16"/>
              </w:rPr>
            </w:pPr>
            <w:r w:rsidRPr="00C43ABB">
              <w:rPr>
                <w:rFonts w:ascii="Helvetica" w:hAnsi="Helvetica" w:cs="Helvetica"/>
                <w:sz w:val="16"/>
                <w:szCs w:val="16"/>
              </w:rPr>
              <w:t>ЧРЕЗМЕРНАЯ ПУЛЬСАЦИЯ</w:t>
            </w:r>
          </w:p>
        </w:tc>
        <w:tc>
          <w:tcPr>
            <w:tcW w:w="4539" w:type="dxa"/>
            <w:vAlign w:val="center"/>
          </w:tcPr>
          <w:p w14:paraId="6E9B8247" w14:textId="77777777" w:rsidR="00576DF0" w:rsidRPr="00C43ABB" w:rsidRDefault="00FE2910">
            <w:pPr>
              <w:jc w:val="both"/>
              <w:rPr>
                <w:rFonts w:ascii="Helvetica" w:hAnsi="Helvetica" w:cs="Helvetica"/>
                <w:sz w:val="16"/>
                <w:szCs w:val="16"/>
                <w:lang w:val="ru-RU"/>
              </w:rPr>
            </w:pPr>
            <w:r w:rsidRPr="00C43ABB">
              <w:rPr>
                <w:rFonts w:ascii="Helvetica" w:hAnsi="Helvetica" w:cs="Helvetica"/>
                <w:sz w:val="16"/>
                <w:szCs w:val="16"/>
                <w:lang w:val="ru-RU"/>
              </w:rPr>
              <w:t>Обнаружена чрезмерная пульсация переменного тока. Один или несколько диодов в генераторе переменного тока не работают или поврежден статор</w:t>
            </w:r>
            <w:r w:rsidR="008B7FBE" w:rsidRPr="00C43ABB">
              <w:rPr>
                <w:rFonts w:ascii="Helvetica" w:hAnsi="Helvetica" w:cs="Helvetica"/>
                <w:sz w:val="16"/>
                <w:szCs w:val="16"/>
                <w:lang w:val="ru-RU"/>
              </w:rPr>
              <w:t>.</w:t>
            </w:r>
          </w:p>
          <w:p w14:paraId="5EE1D2AE" w14:textId="77777777" w:rsidR="00576DF0" w:rsidRPr="00C43ABB" w:rsidRDefault="008B7FBE">
            <w:pPr>
              <w:jc w:val="both"/>
              <w:rPr>
                <w:rFonts w:ascii="Helvetica" w:hAnsi="Helvetica" w:cs="Helvetica"/>
                <w:sz w:val="16"/>
                <w:szCs w:val="16"/>
              </w:rPr>
            </w:pPr>
            <w:r w:rsidRPr="00C43ABB">
              <w:rPr>
                <w:rFonts w:ascii="Helvetica" w:hAnsi="Helvetica" w:cs="Helvetica"/>
                <w:sz w:val="16"/>
                <w:szCs w:val="16"/>
              </w:rPr>
              <w:t>One or more diodes in the alternator are not functioning or there is stator damage.</w:t>
            </w:r>
          </w:p>
        </w:tc>
      </w:tr>
    </w:tbl>
    <w:p w14:paraId="26C9A79A" w14:textId="77777777" w:rsidR="00576DF0" w:rsidRPr="00C43ABB" w:rsidRDefault="00FE2910">
      <w:pPr>
        <w:numPr>
          <w:ilvl w:val="0"/>
          <w:numId w:val="5"/>
        </w:numPr>
        <w:spacing w:before="60" w:after="240"/>
        <w:ind w:left="567" w:hanging="176"/>
        <w:rPr>
          <w:rFonts w:ascii="Helvetica" w:hAnsi="Helvetica" w:cs="Helvetica"/>
          <w:color w:val="000000"/>
          <w:sz w:val="16"/>
          <w:szCs w:val="16"/>
          <w:lang w:val="ru-RU"/>
        </w:rPr>
      </w:pPr>
      <w:r w:rsidRPr="00C43ABB">
        <w:rPr>
          <w:rFonts w:ascii="Helvetica" w:hAnsi="Helvetica" w:cs="Helvetica"/>
          <w:color w:val="000000"/>
          <w:sz w:val="16"/>
          <w:szCs w:val="16"/>
          <w:lang w:val="ru-RU"/>
        </w:rPr>
        <w:t xml:space="preserve">Нажмите </w:t>
      </w:r>
      <w:r w:rsidRPr="00C43ABB">
        <w:rPr>
          <w:rFonts w:ascii="Helvetica" w:hAnsi="Helvetica" w:cs="Helvetica"/>
          <w:color w:val="000000"/>
          <w:sz w:val="16"/>
          <w:szCs w:val="16"/>
        </w:rPr>
        <w:t>ENTER</w:t>
      </w:r>
      <w:r w:rsidRPr="00C43ABB">
        <w:rPr>
          <w:rFonts w:ascii="Helvetica" w:hAnsi="Helvetica" w:cs="Helvetica"/>
          <w:color w:val="000000"/>
          <w:sz w:val="16"/>
          <w:szCs w:val="16"/>
          <w:lang w:val="ru-RU"/>
        </w:rPr>
        <w:t>, чтобы распечатать результаты теста, или НАЗАД, чтобы вернуться в главное меню</w:t>
      </w:r>
      <w:r w:rsidR="008B7FBE" w:rsidRPr="00C43ABB">
        <w:rPr>
          <w:rFonts w:ascii="Helvetica" w:hAnsi="Helvetica" w:cs="Helvetica"/>
          <w:color w:val="000000"/>
          <w:sz w:val="16"/>
          <w:szCs w:val="16"/>
          <w:lang w:val="ru-RU"/>
        </w:rPr>
        <w:t>.</w:t>
      </w:r>
    </w:p>
    <w:p w14:paraId="212F7AF7" w14:textId="77777777" w:rsidR="00576DF0" w:rsidRPr="00C43ABB" w:rsidRDefault="008B7FBE">
      <w:pPr>
        <w:pStyle w:val="1"/>
        <w:spacing w:after="60"/>
        <w:rPr>
          <w:rFonts w:ascii="Helvetica" w:hAnsi="Helvetica" w:cs="Helvetica"/>
          <w:sz w:val="28"/>
          <w:szCs w:val="28"/>
          <w:lang w:val="ru-RU"/>
        </w:rPr>
      </w:pPr>
      <w:bookmarkStart w:id="89" w:name="_Toc3094"/>
      <w:bookmarkStart w:id="90" w:name="_Toc126921453"/>
      <w:r w:rsidRPr="007B6A3C">
        <w:rPr>
          <w:rFonts w:ascii="Helvetica" w:hAnsi="Helvetica" w:cs="Helvetica"/>
          <w:sz w:val="28"/>
          <w:szCs w:val="28"/>
          <w:lang w:val="ru-RU"/>
        </w:rPr>
        <w:t xml:space="preserve">4 </w:t>
      </w:r>
      <w:bookmarkEnd w:id="89"/>
      <w:r w:rsidR="00FE2910" w:rsidRPr="00C43ABB">
        <w:rPr>
          <w:rFonts w:ascii="Helvetica" w:hAnsi="Helvetica" w:cs="Helvetica"/>
          <w:sz w:val="28"/>
          <w:szCs w:val="28"/>
          <w:lang w:val="ru-RU"/>
        </w:rPr>
        <w:t>Выбор языка</w:t>
      </w:r>
      <w:bookmarkEnd w:id="90"/>
    </w:p>
    <w:p w14:paraId="358D1C2A" w14:textId="77777777" w:rsidR="00FE2910" w:rsidRPr="00C43ABB" w:rsidRDefault="00FE2910" w:rsidP="00FE2910">
      <w:pPr>
        <w:ind w:left="810"/>
        <w:jc w:val="both"/>
        <w:rPr>
          <w:rFonts w:ascii="Helvetica" w:hAnsi="Helvetica" w:cs="Helvetica"/>
          <w:sz w:val="16"/>
          <w:szCs w:val="16"/>
          <w:lang w:val="ru-RU"/>
        </w:rPr>
      </w:pPr>
      <w:r w:rsidRPr="00C43ABB">
        <w:rPr>
          <w:rFonts w:ascii="Helvetica" w:hAnsi="Helvetica" w:cs="Helvetica"/>
          <w:sz w:val="16"/>
          <w:szCs w:val="16"/>
          <w:lang w:val="ru-RU"/>
        </w:rPr>
        <w:t>Языковое меню позволяет выбрать системный язык. По умолчанию для теста настроено меню на английском языке.</w:t>
      </w:r>
    </w:p>
    <w:p w14:paraId="017E4736" w14:textId="77777777" w:rsidR="00FE2910" w:rsidRPr="00C43ABB" w:rsidRDefault="00FE2910" w:rsidP="00FE2910">
      <w:pPr>
        <w:ind w:left="810"/>
        <w:jc w:val="both"/>
        <w:rPr>
          <w:rFonts w:ascii="Helvetica" w:hAnsi="Helvetica" w:cs="Helvetica"/>
          <w:sz w:val="16"/>
          <w:szCs w:val="16"/>
        </w:rPr>
      </w:pPr>
      <w:proofErr w:type="spellStart"/>
      <w:r w:rsidRPr="00C43ABB">
        <w:rPr>
          <w:rFonts w:ascii="Helvetica" w:hAnsi="Helvetica" w:cs="Helvetica"/>
          <w:sz w:val="16"/>
          <w:szCs w:val="16"/>
        </w:rPr>
        <w:t>Чтобы</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изменить</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языковые</w:t>
      </w:r>
      <w:proofErr w:type="spellEnd"/>
      <w:r w:rsidRPr="00C43ABB">
        <w:rPr>
          <w:rFonts w:ascii="Helvetica" w:hAnsi="Helvetica" w:cs="Helvetica"/>
          <w:sz w:val="16"/>
          <w:szCs w:val="16"/>
        </w:rPr>
        <w:t xml:space="preserve"> </w:t>
      </w:r>
      <w:proofErr w:type="spellStart"/>
      <w:r w:rsidRPr="00C43ABB">
        <w:rPr>
          <w:rFonts w:ascii="Helvetica" w:hAnsi="Helvetica" w:cs="Helvetica"/>
          <w:sz w:val="16"/>
          <w:szCs w:val="16"/>
        </w:rPr>
        <w:t>настройки</w:t>
      </w:r>
      <w:proofErr w:type="spellEnd"/>
      <w:r w:rsidRPr="00C43ABB">
        <w:rPr>
          <w:rFonts w:ascii="Helvetica" w:hAnsi="Helvetica" w:cs="Helvetica"/>
          <w:sz w:val="16"/>
          <w:szCs w:val="16"/>
        </w:rPr>
        <w:t>:</w:t>
      </w:r>
    </w:p>
    <w:p w14:paraId="647E8ED3" w14:textId="77777777" w:rsidR="00576DF0" w:rsidRPr="00C43ABB" w:rsidRDefault="00FE2910" w:rsidP="00FE2910">
      <w:pPr>
        <w:numPr>
          <w:ilvl w:val="0"/>
          <w:numId w:val="6"/>
        </w:numPr>
        <w:jc w:val="both"/>
        <w:rPr>
          <w:rFonts w:ascii="Helvetica" w:hAnsi="Helvetica" w:cs="Helvetica"/>
          <w:sz w:val="16"/>
          <w:szCs w:val="16"/>
          <w:lang w:val="ru-RU"/>
        </w:rPr>
      </w:pPr>
      <w:r w:rsidRPr="00C43ABB">
        <w:rPr>
          <w:rFonts w:ascii="Helvetica" w:hAnsi="Helvetica" w:cs="Helvetica"/>
          <w:sz w:val="16"/>
          <w:szCs w:val="16"/>
          <w:lang w:val="ru-RU"/>
        </w:rPr>
        <w:lastRenderedPageBreak/>
        <w:t xml:space="preserve">Прокрутите с помощью кнопки ВВЕРХ или ВНИЗ, чтобы выделить язык в главном меню, и нажмите клавишу </w:t>
      </w:r>
      <w:r w:rsidRPr="00C43ABB">
        <w:rPr>
          <w:rFonts w:ascii="Helvetica" w:hAnsi="Helvetica" w:cs="Helvetica"/>
          <w:sz w:val="16"/>
          <w:szCs w:val="16"/>
        </w:rPr>
        <w:t>ENTER</w:t>
      </w:r>
      <w:r w:rsidR="008B7FBE" w:rsidRPr="00C43ABB">
        <w:rPr>
          <w:rFonts w:ascii="Helvetica" w:hAnsi="Helvetica" w:cs="Helvetica"/>
          <w:sz w:val="16"/>
          <w:szCs w:val="16"/>
          <w:lang w:val="ru-RU"/>
        </w:rPr>
        <w:t xml:space="preserve">. </w:t>
      </w:r>
    </w:p>
    <w:p w14:paraId="663A14EF" w14:textId="77777777" w:rsidR="00576DF0" w:rsidRPr="00C43ABB" w:rsidRDefault="00447507">
      <w:pPr>
        <w:jc w:val="center"/>
        <w:rPr>
          <w:rFonts w:ascii="Helvetica" w:hAnsi="Helvetica" w:cs="Helvetica"/>
          <w:sz w:val="16"/>
          <w:szCs w:val="16"/>
        </w:rPr>
      </w:pPr>
      <w:r w:rsidRPr="00C43ABB">
        <w:rPr>
          <w:rFonts w:ascii="Helvetica" w:hAnsi="Helvetica" w:cs="Helvetica"/>
          <w:noProof/>
          <w:sz w:val="16"/>
          <w:szCs w:val="16"/>
        </w:rPr>
        <w:drawing>
          <wp:inline distT="0" distB="0" distL="0" distR="0" wp14:anchorId="79014CED" wp14:editId="41F11CA1">
            <wp:extent cx="2667000" cy="1539240"/>
            <wp:effectExtent l="0" t="0" r="0" b="0"/>
            <wp:docPr id="19" name="Рисунок 19" descr="原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原图"/>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67000" cy="1539240"/>
                    </a:xfrm>
                    <a:prstGeom prst="rect">
                      <a:avLst/>
                    </a:prstGeom>
                    <a:noFill/>
                    <a:ln>
                      <a:noFill/>
                    </a:ln>
                  </pic:spPr>
                </pic:pic>
              </a:graphicData>
            </a:graphic>
          </wp:inline>
        </w:drawing>
      </w:r>
    </w:p>
    <w:p w14:paraId="5D4209C9" w14:textId="77777777" w:rsidR="00FE2910" w:rsidRPr="00C43ABB" w:rsidRDefault="00FE2910" w:rsidP="00FE2910">
      <w:pPr>
        <w:pStyle w:val="1"/>
        <w:numPr>
          <w:ilvl w:val="0"/>
          <w:numId w:val="6"/>
        </w:numPr>
        <w:spacing w:after="60"/>
        <w:rPr>
          <w:rFonts w:ascii="Helvetica" w:hAnsi="Helvetica" w:cs="Helvetica"/>
          <w:b w:val="0"/>
          <w:bCs w:val="0"/>
          <w:kern w:val="0"/>
          <w:sz w:val="16"/>
          <w:szCs w:val="16"/>
          <w:lang w:val="ru-RU"/>
        </w:rPr>
      </w:pPr>
      <w:bookmarkStart w:id="91" w:name="_Toc126921454"/>
      <w:bookmarkStart w:id="92" w:name="_Toc28030"/>
      <w:r w:rsidRPr="00C43ABB">
        <w:rPr>
          <w:rFonts w:ascii="Helvetica" w:hAnsi="Helvetica" w:cs="Helvetica"/>
          <w:b w:val="0"/>
          <w:bCs w:val="0"/>
          <w:kern w:val="0"/>
          <w:sz w:val="16"/>
          <w:szCs w:val="16"/>
          <w:lang w:val="ru-RU"/>
        </w:rPr>
        <w:t xml:space="preserve">Используйте кнопку ВВЕРХ или ВНИЗ, чтобы выбрать нужный вам язык, и нажмите клавишу </w:t>
      </w:r>
      <w:r w:rsidRPr="00C43ABB">
        <w:rPr>
          <w:rFonts w:ascii="Helvetica" w:hAnsi="Helvetica" w:cs="Helvetica"/>
          <w:b w:val="0"/>
          <w:bCs w:val="0"/>
          <w:kern w:val="0"/>
          <w:sz w:val="16"/>
          <w:szCs w:val="16"/>
        </w:rPr>
        <w:t>ENTER</w:t>
      </w:r>
      <w:r w:rsidRPr="00C43ABB">
        <w:rPr>
          <w:rFonts w:ascii="Helvetica" w:hAnsi="Helvetica" w:cs="Helvetica"/>
          <w:b w:val="0"/>
          <w:bCs w:val="0"/>
          <w:kern w:val="0"/>
          <w:sz w:val="16"/>
          <w:szCs w:val="16"/>
          <w:lang w:val="ru-RU"/>
        </w:rPr>
        <w:t xml:space="preserve"> для подтверждения и возврата. Или нажмите кнопку "НАЗАД", чтобы вернуться без сохранения.</w:t>
      </w:r>
      <w:bookmarkEnd w:id="91"/>
    </w:p>
    <w:p w14:paraId="497E529D" w14:textId="77777777" w:rsidR="00576DF0" w:rsidRPr="00C43ABB" w:rsidRDefault="008B7FBE" w:rsidP="00C43ABB">
      <w:pPr>
        <w:pStyle w:val="1"/>
        <w:spacing w:after="60"/>
        <w:rPr>
          <w:rFonts w:ascii="Helvetica" w:hAnsi="Helvetica" w:cs="Helvetica"/>
          <w:sz w:val="28"/>
          <w:szCs w:val="28"/>
          <w:lang w:val="ru-RU"/>
        </w:rPr>
      </w:pPr>
      <w:bookmarkStart w:id="93" w:name="_Toc126921455"/>
      <w:r w:rsidRPr="00C43ABB">
        <w:rPr>
          <w:rFonts w:ascii="Helvetica" w:hAnsi="Helvetica" w:cs="Helvetica"/>
          <w:sz w:val="28"/>
          <w:szCs w:val="28"/>
          <w:lang w:val="ru-RU"/>
        </w:rPr>
        <w:t xml:space="preserve">5 </w:t>
      </w:r>
      <w:bookmarkEnd w:id="92"/>
      <w:proofErr w:type="spellStart"/>
      <w:r w:rsidR="00FE2910" w:rsidRPr="00C43ABB">
        <w:rPr>
          <w:rFonts w:ascii="Helvetica" w:hAnsi="Helvetica" w:cs="Helvetica"/>
          <w:sz w:val="28"/>
          <w:szCs w:val="28"/>
        </w:rPr>
        <w:t>Информация</w:t>
      </w:r>
      <w:proofErr w:type="spellEnd"/>
      <w:r w:rsidR="00FE2910" w:rsidRPr="00C43ABB">
        <w:rPr>
          <w:rFonts w:ascii="Helvetica" w:hAnsi="Helvetica" w:cs="Helvetica"/>
          <w:sz w:val="28"/>
          <w:szCs w:val="28"/>
        </w:rPr>
        <w:t xml:space="preserve"> о </w:t>
      </w:r>
      <w:proofErr w:type="spellStart"/>
      <w:r w:rsidR="00FE2910" w:rsidRPr="00C43ABB">
        <w:rPr>
          <w:rFonts w:ascii="Helvetica" w:hAnsi="Helvetica" w:cs="Helvetica"/>
          <w:sz w:val="28"/>
          <w:szCs w:val="28"/>
        </w:rPr>
        <w:t>версии</w:t>
      </w:r>
      <w:proofErr w:type="spellEnd"/>
      <w:r w:rsidR="00FE2910" w:rsidRPr="00C43ABB">
        <w:rPr>
          <w:rFonts w:ascii="Helvetica" w:hAnsi="Helvetica" w:cs="Helvetica"/>
          <w:sz w:val="28"/>
          <w:szCs w:val="28"/>
          <w:lang w:val="ru-RU"/>
        </w:rPr>
        <w:t xml:space="preserve"> ПО</w:t>
      </w:r>
      <w:bookmarkEnd w:id="93"/>
    </w:p>
    <w:p w14:paraId="0E342EC6" w14:textId="77777777" w:rsidR="00FE2910" w:rsidRPr="00C43ABB" w:rsidRDefault="00FE2910" w:rsidP="00FE2910">
      <w:pPr>
        <w:ind w:left="810"/>
        <w:jc w:val="both"/>
        <w:rPr>
          <w:rFonts w:ascii="Helvetica" w:hAnsi="Helvetica" w:cs="Helvetica"/>
          <w:sz w:val="16"/>
          <w:szCs w:val="16"/>
          <w:lang w:val="ru-RU"/>
        </w:rPr>
      </w:pPr>
      <w:r w:rsidRPr="00C43ABB">
        <w:rPr>
          <w:rFonts w:ascii="Helvetica" w:hAnsi="Helvetica" w:cs="Helvetica"/>
          <w:sz w:val="16"/>
          <w:szCs w:val="16"/>
          <w:lang w:val="ru-RU"/>
        </w:rPr>
        <w:t>Меню "Информация о версии" позволяет просмотреть информацию о программном обеспечении тестера.</w:t>
      </w:r>
    </w:p>
    <w:p w14:paraId="02F31E53" w14:textId="77777777" w:rsidR="00FE2910" w:rsidRPr="00C43ABB" w:rsidRDefault="00FE2910" w:rsidP="00FE2910">
      <w:pPr>
        <w:ind w:left="810"/>
        <w:jc w:val="both"/>
        <w:rPr>
          <w:rFonts w:ascii="Helvetica" w:hAnsi="Helvetica" w:cs="Helvetica"/>
          <w:sz w:val="16"/>
          <w:szCs w:val="16"/>
          <w:lang w:val="ru-RU"/>
        </w:rPr>
      </w:pPr>
      <w:r w:rsidRPr="00C43ABB">
        <w:rPr>
          <w:rFonts w:ascii="Helvetica" w:hAnsi="Helvetica" w:cs="Helvetica"/>
          <w:sz w:val="16"/>
          <w:szCs w:val="16"/>
          <w:lang w:val="ru-RU"/>
        </w:rPr>
        <w:t>Чтобы проверить версию программного обеспечения:</w:t>
      </w:r>
    </w:p>
    <w:p w14:paraId="43DF1910" w14:textId="77777777" w:rsidR="00576DF0" w:rsidRPr="00C43ABB" w:rsidRDefault="00FE2910" w:rsidP="00FE2910">
      <w:pPr>
        <w:numPr>
          <w:ilvl w:val="0"/>
          <w:numId w:val="7"/>
        </w:numPr>
        <w:jc w:val="both"/>
        <w:rPr>
          <w:rFonts w:ascii="Helvetica" w:hAnsi="Helvetica" w:cs="Helvetica"/>
          <w:sz w:val="16"/>
          <w:szCs w:val="16"/>
          <w:lang w:val="ru-RU"/>
        </w:rPr>
      </w:pPr>
      <w:r w:rsidRPr="00C43ABB">
        <w:rPr>
          <w:rFonts w:ascii="Helvetica" w:hAnsi="Helvetica" w:cs="Helvetica"/>
          <w:sz w:val="16"/>
          <w:szCs w:val="16"/>
          <w:lang w:val="ru-RU"/>
        </w:rPr>
        <w:t>Выберите Информацию о версии в главном меню. На следующем экране отображается версия тестера</w:t>
      </w:r>
      <w:r w:rsidR="008B7FBE" w:rsidRPr="00C43ABB">
        <w:rPr>
          <w:rFonts w:ascii="Helvetica" w:hAnsi="Helvetica" w:cs="Helvetica"/>
          <w:sz w:val="16"/>
          <w:szCs w:val="16"/>
          <w:lang w:val="ru-RU"/>
        </w:rPr>
        <w:t xml:space="preserve">. </w:t>
      </w:r>
    </w:p>
    <w:p w14:paraId="60D15C85" w14:textId="77777777" w:rsidR="00576DF0" w:rsidRPr="00C43ABB" w:rsidRDefault="00447507">
      <w:pPr>
        <w:spacing w:after="60"/>
        <w:jc w:val="center"/>
        <w:rPr>
          <w:rFonts w:ascii="Helvetica" w:hAnsi="Helvetica" w:cs="Helvetica"/>
          <w:sz w:val="16"/>
          <w:szCs w:val="16"/>
        </w:rPr>
      </w:pPr>
      <w:r w:rsidRPr="00C43ABB">
        <w:rPr>
          <w:rFonts w:ascii="Helvetica" w:hAnsi="Helvetica" w:cs="Helvetica"/>
          <w:noProof/>
          <w:sz w:val="16"/>
          <w:szCs w:val="16"/>
        </w:rPr>
        <w:drawing>
          <wp:inline distT="0" distB="0" distL="0" distR="0" wp14:anchorId="59E42221" wp14:editId="1FFE3D6F">
            <wp:extent cx="2667000" cy="1539240"/>
            <wp:effectExtent l="0" t="0" r="0" b="0"/>
            <wp:docPr id="20" name="Рисунок 20" descr="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图片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67000" cy="1539240"/>
                    </a:xfrm>
                    <a:prstGeom prst="rect">
                      <a:avLst/>
                    </a:prstGeom>
                    <a:noFill/>
                    <a:ln>
                      <a:noFill/>
                    </a:ln>
                  </pic:spPr>
                </pic:pic>
              </a:graphicData>
            </a:graphic>
          </wp:inline>
        </w:drawing>
      </w:r>
    </w:p>
    <w:sectPr w:rsidR="00576DF0" w:rsidRPr="00C43ABB">
      <w:headerReference w:type="default" r:id="rId31"/>
      <w:footerReference w:type="default" r:id="rId32"/>
      <w:pgSz w:w="8400" w:h="11900"/>
      <w:pgMar w:top="567" w:right="567" w:bottom="567" w:left="567" w:header="424" w:footer="379" w:gutter="0"/>
      <w:pgNumType w:start="1"/>
      <w:cols w:space="720"/>
      <w:rtlGutter/>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82EC86" w14:textId="77777777" w:rsidR="00720146" w:rsidRDefault="00720146">
      <w:pPr>
        <w:spacing w:after="0" w:line="240" w:lineRule="auto"/>
      </w:pPr>
      <w:r>
        <w:separator/>
      </w:r>
    </w:p>
  </w:endnote>
  <w:endnote w:type="continuationSeparator" w:id="0">
    <w:p w14:paraId="524A9AD1" w14:textId="77777777" w:rsidR="00720146" w:rsidRDefault="007201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Sans Serif">
    <w:panose1 w:val="020B0604020202020204"/>
    <w:charset w:val="CC"/>
    <w:family w:val="swiss"/>
    <w:pitch w:val="variable"/>
    <w:sig w:usb0="E5002EFF" w:usb1="C000605B" w:usb2="00000029" w:usb3="00000000" w:csb0="0001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w:altName w:val="Times New Roman"/>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CC"/>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Heiti SC Light">
    <w:altName w:val="Microsoft YaHei UI Light"/>
    <w:charset w:val="50"/>
    <w:family w:val="auto"/>
    <w:pitch w:val="default"/>
    <w:sig w:usb0="00000000" w:usb1="00000000" w:usb2="00000010" w:usb3="00000000" w:csb0="003E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yriadPro-Regular">
    <w:altName w:val="SimSun"/>
    <w:charset w:val="86"/>
    <w:family w:val="auto"/>
    <w:pitch w:val="default"/>
    <w:sig w:usb0="00000000" w:usb1="00000000" w:usb2="00000000" w:usb3="00000000" w:csb0="00040000"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B195EF" w14:textId="77777777" w:rsidR="00C43ABB" w:rsidRDefault="00C43ABB">
    <w:pPr>
      <w:pStyle w:val="aa"/>
      <w:framePr w:wrap="around" w:vAnchor="text" w:hAnchor="margin" w:xAlign="center" w:y="1"/>
      <w:rPr>
        <w:rStyle w:val="af3"/>
        <w:rFonts w:ascii="Microsoft Sans Serif" w:hAnsi="Microsoft Sans Serif" w:cs="Microsoft Sans Serif"/>
        <w:sz w:val="12"/>
        <w:szCs w:val="12"/>
      </w:rPr>
    </w:pPr>
    <w:r>
      <w:rPr>
        <w:rFonts w:ascii="Microsoft Sans Serif" w:hAnsi="Microsoft Sans Serif" w:cs="Microsoft Sans Serif"/>
        <w:sz w:val="12"/>
        <w:szCs w:val="12"/>
      </w:rPr>
      <w:fldChar w:fldCharType="begin"/>
    </w:r>
    <w:r>
      <w:rPr>
        <w:rStyle w:val="af3"/>
        <w:rFonts w:ascii="Microsoft Sans Serif" w:hAnsi="Microsoft Sans Serif" w:cs="Microsoft Sans Serif"/>
        <w:sz w:val="12"/>
        <w:szCs w:val="12"/>
      </w:rPr>
      <w:instrText xml:space="preserve">PAGE  </w:instrText>
    </w:r>
    <w:r>
      <w:rPr>
        <w:rFonts w:ascii="Microsoft Sans Serif" w:hAnsi="Microsoft Sans Serif" w:cs="Microsoft Sans Serif"/>
        <w:sz w:val="12"/>
        <w:szCs w:val="12"/>
      </w:rPr>
      <w:fldChar w:fldCharType="separate"/>
    </w:r>
    <w:r>
      <w:rPr>
        <w:rStyle w:val="af3"/>
        <w:rFonts w:ascii="Microsoft Sans Serif" w:hAnsi="Microsoft Sans Serif" w:cs="Microsoft Sans Serif"/>
        <w:sz w:val="12"/>
        <w:szCs w:val="12"/>
      </w:rPr>
      <w:t>6</w:t>
    </w:r>
    <w:r>
      <w:rPr>
        <w:rFonts w:ascii="Microsoft Sans Serif" w:hAnsi="Microsoft Sans Serif" w:cs="Microsoft Sans Serif"/>
        <w:sz w:val="12"/>
        <w:szCs w:val="12"/>
      </w:rPr>
      <w:fldChar w:fldCharType="end"/>
    </w:r>
  </w:p>
  <w:p w14:paraId="6ED1B0B0" w14:textId="77777777" w:rsidR="00C43ABB" w:rsidRDefault="00C43ABB">
    <w:pPr>
      <w:pStyle w:val="aa"/>
      <w:ind w:right="360"/>
      <w:jc w:val="center"/>
      <w:rPr>
        <w:rFonts w:ascii="Lucida Sans Unicode" w:hAnsi="Lucida Sans Unicode" w:cs="Lucida Sans Unicode"/>
        <w:sz w:val="12"/>
        <w:szCs w:val="12"/>
      </w:rPr>
    </w:pPr>
  </w:p>
  <w:p w14:paraId="7D7438FC" w14:textId="77777777" w:rsidR="00C43ABB" w:rsidRDefault="00C43ABB">
    <w:pPr>
      <w:pStyle w:val="aa"/>
      <w:ind w:right="360"/>
      <w:jc w:val="center"/>
      <w:rPr>
        <w:rFonts w:ascii="Microsoft Sans Serif" w:hAnsi="Microsoft Sans Serif" w:cs="Microsoft Sans Serif"/>
        <w:sz w:val="12"/>
        <w:szCs w:val="12"/>
      </w:rPr>
    </w:pPr>
    <w:r>
      <w:rPr>
        <w:rFonts w:ascii="Microsoft Sans Serif" w:hAnsi="Microsoft Sans Serif" w:cs="Microsoft Sans Serif"/>
        <w:sz w:val="12"/>
        <w:szCs w:val="12"/>
      </w:rPr>
      <w:t>BT7</w:t>
    </w:r>
    <w:r>
      <w:rPr>
        <w:rFonts w:ascii="Microsoft Sans Serif" w:eastAsia="SimSun" w:hAnsi="Microsoft Sans Serif" w:cs="Microsoft Sans Serif" w:hint="eastAsia"/>
        <w:sz w:val="12"/>
        <w:szCs w:val="12"/>
      </w:rPr>
      <w:t>1</w:t>
    </w:r>
    <w:r>
      <w:rPr>
        <w:rFonts w:ascii="Microsoft Sans Serif" w:hAnsi="Microsoft Sans Serif" w:cs="Microsoft Sans Serif"/>
        <w:sz w:val="12"/>
        <w:szCs w:val="12"/>
      </w:rPr>
      <w:t>5 Battery Analyzer User’s Guide - English Version_V1.00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E6CC32" w14:textId="77777777" w:rsidR="00720146" w:rsidRDefault="00720146">
      <w:pPr>
        <w:spacing w:after="0" w:line="240" w:lineRule="auto"/>
      </w:pPr>
      <w:r>
        <w:separator/>
      </w:r>
    </w:p>
  </w:footnote>
  <w:footnote w:type="continuationSeparator" w:id="0">
    <w:p w14:paraId="5FDEA8EA" w14:textId="77777777" w:rsidR="00720146" w:rsidRDefault="0072014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3D46F3" w14:textId="77777777" w:rsidR="00C43ABB" w:rsidRDefault="00C43ABB">
    <w:pPr>
      <w:pStyle w:val="ac"/>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DCE7DB7"/>
    <w:multiLevelType w:val="multilevel"/>
    <w:tmpl w:val="2DCE7DB7"/>
    <w:lvl w:ilvl="0">
      <w:start w:val="1"/>
      <w:numFmt w:val="decimal"/>
      <w:lvlText w:val="%1."/>
      <w:lvlJc w:val="left"/>
      <w:pPr>
        <w:tabs>
          <w:tab w:val="left" w:pos="567"/>
        </w:tabs>
        <w:ind w:left="810" w:hanging="420"/>
      </w:pPr>
      <w:rPr>
        <w:rFonts w:ascii="Microsoft Sans Serif" w:hAnsi="Microsoft Sans Serif" w:cs="Microsoft Sans Serif" w:hint="default"/>
        <w:b w:val="0"/>
        <w:bCs w:val="0"/>
        <w:sz w:val="16"/>
        <w:szCs w:val="16"/>
      </w:rPr>
    </w:lvl>
    <w:lvl w:ilvl="1">
      <w:start w:val="1"/>
      <w:numFmt w:val="decimal"/>
      <w:isLgl/>
      <w:lvlText w:val="%1.%2"/>
      <w:lvlJc w:val="left"/>
      <w:pPr>
        <w:ind w:left="890" w:hanging="500"/>
      </w:pPr>
      <w:rPr>
        <w:rFonts w:hint="default"/>
      </w:rPr>
    </w:lvl>
    <w:lvl w:ilvl="2">
      <w:start w:val="2"/>
      <w:numFmt w:val="decimal"/>
      <w:isLgl/>
      <w:lvlText w:val="%1.%2.%3"/>
      <w:lvlJc w:val="left"/>
      <w:pPr>
        <w:ind w:left="1110" w:hanging="720"/>
      </w:pPr>
      <w:rPr>
        <w:rFonts w:hint="default"/>
      </w:rPr>
    </w:lvl>
    <w:lvl w:ilvl="3">
      <w:start w:val="1"/>
      <w:numFmt w:val="decimal"/>
      <w:isLgl/>
      <w:lvlText w:val="%1.%2.%3.%4"/>
      <w:lvlJc w:val="left"/>
      <w:pPr>
        <w:ind w:left="1110" w:hanging="720"/>
      </w:pPr>
      <w:rPr>
        <w:rFonts w:hint="default"/>
      </w:rPr>
    </w:lvl>
    <w:lvl w:ilvl="4">
      <w:start w:val="1"/>
      <w:numFmt w:val="decimal"/>
      <w:isLgl/>
      <w:lvlText w:val="%1.%2.%3.%4.%5"/>
      <w:lvlJc w:val="left"/>
      <w:pPr>
        <w:ind w:left="1110" w:hanging="720"/>
      </w:pPr>
      <w:rPr>
        <w:rFonts w:hint="default"/>
      </w:rPr>
    </w:lvl>
    <w:lvl w:ilvl="5">
      <w:start w:val="1"/>
      <w:numFmt w:val="decimal"/>
      <w:isLgl/>
      <w:lvlText w:val="%1.%2.%3.%4.%5.%6"/>
      <w:lvlJc w:val="left"/>
      <w:pPr>
        <w:ind w:left="1470" w:hanging="1080"/>
      </w:pPr>
      <w:rPr>
        <w:rFonts w:hint="default"/>
      </w:rPr>
    </w:lvl>
    <w:lvl w:ilvl="6">
      <w:start w:val="1"/>
      <w:numFmt w:val="decimal"/>
      <w:isLgl/>
      <w:lvlText w:val="%1.%2.%3.%4.%5.%6.%7"/>
      <w:lvlJc w:val="left"/>
      <w:pPr>
        <w:ind w:left="1470" w:hanging="1080"/>
      </w:pPr>
      <w:rPr>
        <w:rFonts w:hint="default"/>
      </w:rPr>
    </w:lvl>
    <w:lvl w:ilvl="7">
      <w:start w:val="1"/>
      <w:numFmt w:val="decimal"/>
      <w:isLgl/>
      <w:lvlText w:val="%1.%2.%3.%4.%5.%6.%7.%8"/>
      <w:lvlJc w:val="left"/>
      <w:pPr>
        <w:ind w:left="1830" w:hanging="1440"/>
      </w:pPr>
      <w:rPr>
        <w:rFonts w:hint="default"/>
      </w:rPr>
    </w:lvl>
    <w:lvl w:ilvl="8">
      <w:start w:val="1"/>
      <w:numFmt w:val="decimal"/>
      <w:isLgl/>
      <w:lvlText w:val="%1.%2.%3.%4.%5.%6.%7.%8.%9"/>
      <w:lvlJc w:val="left"/>
      <w:pPr>
        <w:ind w:left="1830" w:hanging="1440"/>
      </w:pPr>
      <w:rPr>
        <w:rFonts w:hint="default"/>
      </w:rPr>
    </w:lvl>
  </w:abstractNum>
  <w:abstractNum w:abstractNumId="1" w15:restartNumberingAfterBreak="0">
    <w:nsid w:val="49DB1C27"/>
    <w:multiLevelType w:val="multilevel"/>
    <w:tmpl w:val="49DB1C27"/>
    <w:lvl w:ilvl="0">
      <w:start w:val="1"/>
      <w:numFmt w:val="decimal"/>
      <w:lvlText w:val="%1."/>
      <w:lvlJc w:val="left"/>
      <w:pPr>
        <w:tabs>
          <w:tab w:val="left" w:pos="567"/>
        </w:tabs>
        <w:ind w:left="810" w:hanging="420"/>
      </w:pPr>
      <w:rPr>
        <w:rFonts w:ascii="Microsoft Sans Serif" w:hAnsi="Microsoft Sans Serif" w:cs="Microsoft Sans Serif" w:hint="default"/>
        <w:b w:val="0"/>
        <w:bCs w:val="0"/>
        <w:sz w:val="16"/>
        <w:szCs w:val="16"/>
      </w:rPr>
    </w:lvl>
    <w:lvl w:ilvl="1">
      <w:start w:val="4"/>
      <w:numFmt w:val="decimal"/>
      <w:isLgl/>
      <w:lvlText w:val="%1.%2"/>
      <w:lvlJc w:val="left"/>
      <w:pPr>
        <w:ind w:left="790" w:hanging="400"/>
      </w:pPr>
      <w:rPr>
        <w:rFonts w:hint="eastAsia"/>
      </w:rPr>
    </w:lvl>
    <w:lvl w:ilvl="2">
      <w:start w:val="1"/>
      <w:numFmt w:val="decimal"/>
      <w:isLgl/>
      <w:lvlText w:val="%1.%2.%3"/>
      <w:lvlJc w:val="left"/>
      <w:pPr>
        <w:ind w:left="1110" w:hanging="720"/>
      </w:pPr>
      <w:rPr>
        <w:rFonts w:hint="eastAsia"/>
      </w:rPr>
    </w:lvl>
    <w:lvl w:ilvl="3">
      <w:start w:val="1"/>
      <w:numFmt w:val="decimal"/>
      <w:isLgl/>
      <w:lvlText w:val="%1.%2.%3.%4"/>
      <w:lvlJc w:val="left"/>
      <w:pPr>
        <w:ind w:left="1110" w:hanging="720"/>
      </w:pPr>
      <w:rPr>
        <w:rFonts w:hint="eastAsia"/>
      </w:rPr>
    </w:lvl>
    <w:lvl w:ilvl="4">
      <w:start w:val="1"/>
      <w:numFmt w:val="decimal"/>
      <w:isLgl/>
      <w:lvlText w:val="%1.%2.%3.%4.%5"/>
      <w:lvlJc w:val="left"/>
      <w:pPr>
        <w:ind w:left="1470" w:hanging="1080"/>
      </w:pPr>
      <w:rPr>
        <w:rFonts w:hint="eastAsia"/>
      </w:rPr>
    </w:lvl>
    <w:lvl w:ilvl="5">
      <w:start w:val="1"/>
      <w:numFmt w:val="decimal"/>
      <w:isLgl/>
      <w:lvlText w:val="%1.%2.%3.%4.%5.%6"/>
      <w:lvlJc w:val="left"/>
      <w:pPr>
        <w:ind w:left="1470" w:hanging="1080"/>
      </w:pPr>
      <w:rPr>
        <w:rFonts w:hint="eastAsia"/>
      </w:rPr>
    </w:lvl>
    <w:lvl w:ilvl="6">
      <w:start w:val="1"/>
      <w:numFmt w:val="decimal"/>
      <w:isLgl/>
      <w:lvlText w:val="%1.%2.%3.%4.%5.%6.%7"/>
      <w:lvlJc w:val="left"/>
      <w:pPr>
        <w:ind w:left="1830" w:hanging="1440"/>
      </w:pPr>
      <w:rPr>
        <w:rFonts w:hint="eastAsia"/>
      </w:rPr>
    </w:lvl>
    <w:lvl w:ilvl="7">
      <w:start w:val="1"/>
      <w:numFmt w:val="decimal"/>
      <w:isLgl/>
      <w:lvlText w:val="%1.%2.%3.%4.%5.%6.%7.%8"/>
      <w:lvlJc w:val="left"/>
      <w:pPr>
        <w:ind w:left="1830" w:hanging="1440"/>
      </w:pPr>
      <w:rPr>
        <w:rFonts w:hint="eastAsia"/>
      </w:rPr>
    </w:lvl>
    <w:lvl w:ilvl="8">
      <w:start w:val="1"/>
      <w:numFmt w:val="decimal"/>
      <w:isLgl/>
      <w:lvlText w:val="%1.%2.%3.%4.%5.%6.%7.%8.%9"/>
      <w:lvlJc w:val="left"/>
      <w:pPr>
        <w:ind w:left="2190" w:hanging="1800"/>
      </w:pPr>
      <w:rPr>
        <w:rFonts w:hint="eastAsia"/>
      </w:rPr>
    </w:lvl>
  </w:abstractNum>
  <w:abstractNum w:abstractNumId="2" w15:restartNumberingAfterBreak="0">
    <w:nsid w:val="5576D51D"/>
    <w:multiLevelType w:val="multilevel"/>
    <w:tmpl w:val="5576D51D"/>
    <w:lvl w:ilvl="0">
      <w:start w:val="1"/>
      <w:numFmt w:val="decimal"/>
      <w:lvlText w:val="%1."/>
      <w:lvlJc w:val="left"/>
      <w:pPr>
        <w:tabs>
          <w:tab w:val="left" w:pos="567"/>
        </w:tabs>
        <w:ind w:left="810" w:hanging="420"/>
      </w:pPr>
      <w:rPr>
        <w:rFonts w:ascii="Microsoft Sans Serif" w:hAnsi="Microsoft Sans Serif" w:cs="Microsoft Sans Serif" w:hint="default"/>
        <w:b w:val="0"/>
        <w:bCs w:val="0"/>
        <w:sz w:val="16"/>
        <w:szCs w:val="16"/>
      </w:rPr>
    </w:lvl>
    <w:lvl w:ilvl="1">
      <w:start w:val="1"/>
      <w:numFmt w:val="decimal"/>
      <w:isLgl/>
      <w:lvlText w:val="%1.%2"/>
      <w:lvlJc w:val="left"/>
      <w:pPr>
        <w:ind w:left="890" w:hanging="500"/>
      </w:pPr>
      <w:rPr>
        <w:rFonts w:hint="default"/>
      </w:rPr>
    </w:lvl>
    <w:lvl w:ilvl="2">
      <w:start w:val="2"/>
      <w:numFmt w:val="decimal"/>
      <w:isLgl/>
      <w:lvlText w:val="%1.%2.%3"/>
      <w:lvlJc w:val="left"/>
      <w:pPr>
        <w:ind w:left="1110" w:hanging="720"/>
      </w:pPr>
      <w:rPr>
        <w:rFonts w:hint="default"/>
      </w:rPr>
    </w:lvl>
    <w:lvl w:ilvl="3">
      <w:start w:val="1"/>
      <w:numFmt w:val="decimal"/>
      <w:isLgl/>
      <w:lvlText w:val="%1.%2.%3.%4"/>
      <w:lvlJc w:val="left"/>
      <w:pPr>
        <w:ind w:left="1110" w:hanging="720"/>
      </w:pPr>
      <w:rPr>
        <w:rFonts w:hint="default"/>
      </w:rPr>
    </w:lvl>
    <w:lvl w:ilvl="4">
      <w:start w:val="1"/>
      <w:numFmt w:val="decimal"/>
      <w:isLgl/>
      <w:lvlText w:val="%1.%2.%3.%4.%5"/>
      <w:lvlJc w:val="left"/>
      <w:pPr>
        <w:ind w:left="1110" w:hanging="720"/>
      </w:pPr>
      <w:rPr>
        <w:rFonts w:hint="default"/>
      </w:rPr>
    </w:lvl>
    <w:lvl w:ilvl="5">
      <w:start w:val="1"/>
      <w:numFmt w:val="decimal"/>
      <w:isLgl/>
      <w:lvlText w:val="%1.%2.%3.%4.%5.%6"/>
      <w:lvlJc w:val="left"/>
      <w:pPr>
        <w:ind w:left="1470" w:hanging="1080"/>
      </w:pPr>
      <w:rPr>
        <w:rFonts w:hint="default"/>
      </w:rPr>
    </w:lvl>
    <w:lvl w:ilvl="6">
      <w:start w:val="1"/>
      <w:numFmt w:val="decimal"/>
      <w:isLgl/>
      <w:lvlText w:val="%1.%2.%3.%4.%5.%6.%7"/>
      <w:lvlJc w:val="left"/>
      <w:pPr>
        <w:ind w:left="1470" w:hanging="1080"/>
      </w:pPr>
      <w:rPr>
        <w:rFonts w:hint="default"/>
      </w:rPr>
    </w:lvl>
    <w:lvl w:ilvl="7">
      <w:start w:val="1"/>
      <w:numFmt w:val="decimal"/>
      <w:isLgl/>
      <w:lvlText w:val="%1.%2.%3.%4.%5.%6.%7.%8"/>
      <w:lvlJc w:val="left"/>
      <w:pPr>
        <w:ind w:left="1830" w:hanging="1440"/>
      </w:pPr>
      <w:rPr>
        <w:rFonts w:hint="default"/>
      </w:rPr>
    </w:lvl>
    <w:lvl w:ilvl="8">
      <w:start w:val="1"/>
      <w:numFmt w:val="decimal"/>
      <w:isLgl/>
      <w:lvlText w:val="%1.%2.%3.%4.%5.%6.%7.%8.%9"/>
      <w:lvlJc w:val="left"/>
      <w:pPr>
        <w:ind w:left="1830" w:hanging="1440"/>
      </w:pPr>
      <w:rPr>
        <w:rFonts w:hint="default"/>
      </w:rPr>
    </w:lvl>
  </w:abstractNum>
  <w:abstractNum w:abstractNumId="3" w15:restartNumberingAfterBreak="0">
    <w:nsid w:val="5576D53F"/>
    <w:multiLevelType w:val="multilevel"/>
    <w:tmpl w:val="5576D53F"/>
    <w:lvl w:ilvl="0">
      <w:start w:val="1"/>
      <w:numFmt w:val="decimal"/>
      <w:lvlText w:val="%1."/>
      <w:lvlJc w:val="left"/>
      <w:pPr>
        <w:tabs>
          <w:tab w:val="left" w:pos="567"/>
        </w:tabs>
        <w:ind w:left="810" w:hanging="420"/>
      </w:pPr>
      <w:rPr>
        <w:rFonts w:ascii="Microsoft Sans Serif" w:hAnsi="Microsoft Sans Serif" w:cs="Microsoft Sans Serif" w:hint="default"/>
        <w:b w:val="0"/>
        <w:bCs w:val="0"/>
        <w:sz w:val="16"/>
        <w:szCs w:val="16"/>
      </w:rPr>
    </w:lvl>
    <w:lvl w:ilvl="1">
      <w:start w:val="1"/>
      <w:numFmt w:val="decimal"/>
      <w:isLgl/>
      <w:lvlText w:val="%1.%2"/>
      <w:lvlJc w:val="left"/>
      <w:pPr>
        <w:ind w:left="890" w:hanging="500"/>
      </w:pPr>
      <w:rPr>
        <w:rFonts w:hint="default"/>
      </w:rPr>
    </w:lvl>
    <w:lvl w:ilvl="2">
      <w:start w:val="2"/>
      <w:numFmt w:val="decimal"/>
      <w:isLgl/>
      <w:lvlText w:val="%1.%2.%3"/>
      <w:lvlJc w:val="left"/>
      <w:pPr>
        <w:ind w:left="1110" w:hanging="720"/>
      </w:pPr>
      <w:rPr>
        <w:rFonts w:hint="default"/>
      </w:rPr>
    </w:lvl>
    <w:lvl w:ilvl="3">
      <w:start w:val="1"/>
      <w:numFmt w:val="decimal"/>
      <w:isLgl/>
      <w:lvlText w:val="%1.%2.%3.%4"/>
      <w:lvlJc w:val="left"/>
      <w:pPr>
        <w:ind w:left="1110" w:hanging="720"/>
      </w:pPr>
      <w:rPr>
        <w:rFonts w:hint="default"/>
      </w:rPr>
    </w:lvl>
    <w:lvl w:ilvl="4">
      <w:start w:val="1"/>
      <w:numFmt w:val="decimal"/>
      <w:isLgl/>
      <w:lvlText w:val="%1.%2.%3.%4.%5"/>
      <w:lvlJc w:val="left"/>
      <w:pPr>
        <w:ind w:left="1110" w:hanging="720"/>
      </w:pPr>
      <w:rPr>
        <w:rFonts w:hint="default"/>
      </w:rPr>
    </w:lvl>
    <w:lvl w:ilvl="5">
      <w:start w:val="1"/>
      <w:numFmt w:val="decimal"/>
      <w:isLgl/>
      <w:lvlText w:val="%1.%2.%3.%4.%5.%6"/>
      <w:lvlJc w:val="left"/>
      <w:pPr>
        <w:ind w:left="1470" w:hanging="1080"/>
      </w:pPr>
      <w:rPr>
        <w:rFonts w:hint="default"/>
      </w:rPr>
    </w:lvl>
    <w:lvl w:ilvl="6">
      <w:start w:val="1"/>
      <w:numFmt w:val="decimal"/>
      <w:isLgl/>
      <w:lvlText w:val="%1.%2.%3.%4.%5.%6.%7"/>
      <w:lvlJc w:val="left"/>
      <w:pPr>
        <w:ind w:left="1470" w:hanging="1080"/>
      </w:pPr>
      <w:rPr>
        <w:rFonts w:hint="default"/>
      </w:rPr>
    </w:lvl>
    <w:lvl w:ilvl="7">
      <w:start w:val="1"/>
      <w:numFmt w:val="decimal"/>
      <w:isLgl/>
      <w:lvlText w:val="%1.%2.%3.%4.%5.%6.%7.%8"/>
      <w:lvlJc w:val="left"/>
      <w:pPr>
        <w:ind w:left="1830" w:hanging="1440"/>
      </w:pPr>
      <w:rPr>
        <w:rFonts w:hint="default"/>
      </w:rPr>
    </w:lvl>
    <w:lvl w:ilvl="8">
      <w:start w:val="1"/>
      <w:numFmt w:val="decimal"/>
      <w:isLgl/>
      <w:lvlText w:val="%1.%2.%3.%4.%5.%6.%7.%8.%9"/>
      <w:lvlJc w:val="left"/>
      <w:pPr>
        <w:ind w:left="1830" w:hanging="1440"/>
      </w:pPr>
      <w:rPr>
        <w:rFonts w:hint="default"/>
      </w:rPr>
    </w:lvl>
  </w:abstractNum>
  <w:abstractNum w:abstractNumId="4" w15:restartNumberingAfterBreak="0">
    <w:nsid w:val="55939FCF"/>
    <w:multiLevelType w:val="multilevel"/>
    <w:tmpl w:val="55939FCF"/>
    <w:lvl w:ilvl="0">
      <w:start w:val="1"/>
      <w:numFmt w:val="decimal"/>
      <w:lvlText w:val="%1."/>
      <w:lvlJc w:val="left"/>
      <w:pPr>
        <w:tabs>
          <w:tab w:val="left" w:pos="567"/>
        </w:tabs>
        <w:ind w:left="810" w:hanging="420"/>
      </w:pPr>
      <w:rPr>
        <w:rFonts w:ascii="Microsoft Sans Serif" w:hAnsi="Microsoft Sans Serif" w:cs="Microsoft Sans Serif" w:hint="default"/>
        <w:b w:val="0"/>
        <w:bCs w:val="0"/>
        <w:sz w:val="16"/>
        <w:szCs w:val="16"/>
      </w:rPr>
    </w:lvl>
    <w:lvl w:ilvl="1">
      <w:start w:val="1"/>
      <w:numFmt w:val="decimal"/>
      <w:isLgl/>
      <w:lvlText w:val="%1.%2"/>
      <w:lvlJc w:val="left"/>
      <w:pPr>
        <w:ind w:left="890" w:hanging="500"/>
      </w:pPr>
      <w:rPr>
        <w:rFonts w:hint="default"/>
      </w:rPr>
    </w:lvl>
    <w:lvl w:ilvl="2">
      <w:start w:val="2"/>
      <w:numFmt w:val="decimal"/>
      <w:isLgl/>
      <w:lvlText w:val="%1.%2.%3"/>
      <w:lvlJc w:val="left"/>
      <w:pPr>
        <w:ind w:left="1110" w:hanging="720"/>
      </w:pPr>
      <w:rPr>
        <w:rFonts w:hint="default"/>
      </w:rPr>
    </w:lvl>
    <w:lvl w:ilvl="3">
      <w:start w:val="1"/>
      <w:numFmt w:val="decimal"/>
      <w:isLgl/>
      <w:lvlText w:val="%1.%2.%3.%4"/>
      <w:lvlJc w:val="left"/>
      <w:pPr>
        <w:ind w:left="1110" w:hanging="720"/>
      </w:pPr>
      <w:rPr>
        <w:rFonts w:hint="default"/>
      </w:rPr>
    </w:lvl>
    <w:lvl w:ilvl="4">
      <w:start w:val="1"/>
      <w:numFmt w:val="decimal"/>
      <w:isLgl/>
      <w:lvlText w:val="%1.%2.%3.%4.%5"/>
      <w:lvlJc w:val="left"/>
      <w:pPr>
        <w:ind w:left="1110" w:hanging="720"/>
      </w:pPr>
      <w:rPr>
        <w:rFonts w:hint="default"/>
      </w:rPr>
    </w:lvl>
    <w:lvl w:ilvl="5">
      <w:start w:val="1"/>
      <w:numFmt w:val="decimal"/>
      <w:isLgl/>
      <w:lvlText w:val="%1.%2.%3.%4.%5.%6"/>
      <w:lvlJc w:val="left"/>
      <w:pPr>
        <w:ind w:left="1470" w:hanging="1080"/>
      </w:pPr>
      <w:rPr>
        <w:rFonts w:hint="default"/>
      </w:rPr>
    </w:lvl>
    <w:lvl w:ilvl="6">
      <w:start w:val="1"/>
      <w:numFmt w:val="decimal"/>
      <w:isLgl/>
      <w:lvlText w:val="%1.%2.%3.%4.%5.%6.%7"/>
      <w:lvlJc w:val="left"/>
      <w:pPr>
        <w:ind w:left="1470" w:hanging="1080"/>
      </w:pPr>
      <w:rPr>
        <w:rFonts w:hint="default"/>
      </w:rPr>
    </w:lvl>
    <w:lvl w:ilvl="7">
      <w:start w:val="1"/>
      <w:numFmt w:val="decimal"/>
      <w:isLgl/>
      <w:lvlText w:val="%1.%2.%3.%4.%5.%6.%7.%8"/>
      <w:lvlJc w:val="left"/>
      <w:pPr>
        <w:ind w:left="1830" w:hanging="1440"/>
      </w:pPr>
      <w:rPr>
        <w:rFonts w:hint="default"/>
      </w:rPr>
    </w:lvl>
    <w:lvl w:ilvl="8">
      <w:start w:val="1"/>
      <w:numFmt w:val="decimal"/>
      <w:isLgl/>
      <w:lvlText w:val="%1.%2.%3.%4.%5.%6.%7.%8.%9"/>
      <w:lvlJc w:val="left"/>
      <w:pPr>
        <w:ind w:left="1830" w:hanging="1440"/>
      </w:pPr>
      <w:rPr>
        <w:rFonts w:hint="default"/>
      </w:rPr>
    </w:lvl>
  </w:abstractNum>
  <w:abstractNum w:abstractNumId="5" w15:restartNumberingAfterBreak="0">
    <w:nsid w:val="60B97345"/>
    <w:multiLevelType w:val="multilevel"/>
    <w:tmpl w:val="60B97345"/>
    <w:lvl w:ilvl="0">
      <w:start w:val="1"/>
      <w:numFmt w:val="decimal"/>
      <w:lvlText w:val="%1."/>
      <w:lvlJc w:val="left"/>
      <w:pPr>
        <w:tabs>
          <w:tab w:val="left" w:pos="567"/>
        </w:tabs>
        <w:ind w:left="810" w:hanging="420"/>
      </w:pPr>
      <w:rPr>
        <w:rFonts w:ascii="Microsoft Sans Serif" w:hAnsi="Microsoft Sans Serif" w:cs="Microsoft Sans Serif" w:hint="default"/>
        <w:b w:val="0"/>
        <w:bCs w:val="0"/>
        <w:sz w:val="16"/>
        <w:szCs w:val="16"/>
      </w:rPr>
    </w:lvl>
    <w:lvl w:ilvl="1">
      <w:start w:val="1"/>
      <w:numFmt w:val="decimal"/>
      <w:isLgl/>
      <w:lvlText w:val="%1.%2"/>
      <w:lvlJc w:val="left"/>
      <w:pPr>
        <w:ind w:left="890" w:hanging="500"/>
      </w:pPr>
      <w:rPr>
        <w:rFonts w:hint="default"/>
      </w:rPr>
    </w:lvl>
    <w:lvl w:ilvl="2">
      <w:start w:val="2"/>
      <w:numFmt w:val="decimal"/>
      <w:isLgl/>
      <w:lvlText w:val="%1.%2.%3"/>
      <w:lvlJc w:val="left"/>
      <w:pPr>
        <w:ind w:left="1110" w:hanging="720"/>
      </w:pPr>
      <w:rPr>
        <w:rFonts w:hint="default"/>
      </w:rPr>
    </w:lvl>
    <w:lvl w:ilvl="3">
      <w:start w:val="1"/>
      <w:numFmt w:val="decimal"/>
      <w:isLgl/>
      <w:lvlText w:val="%1.%2.%3.%4"/>
      <w:lvlJc w:val="left"/>
      <w:pPr>
        <w:ind w:left="1110" w:hanging="720"/>
      </w:pPr>
      <w:rPr>
        <w:rFonts w:hint="default"/>
      </w:rPr>
    </w:lvl>
    <w:lvl w:ilvl="4">
      <w:start w:val="1"/>
      <w:numFmt w:val="decimal"/>
      <w:isLgl/>
      <w:lvlText w:val="%1.%2.%3.%4.%5"/>
      <w:lvlJc w:val="left"/>
      <w:pPr>
        <w:ind w:left="1110" w:hanging="720"/>
      </w:pPr>
      <w:rPr>
        <w:rFonts w:hint="default"/>
      </w:rPr>
    </w:lvl>
    <w:lvl w:ilvl="5">
      <w:start w:val="1"/>
      <w:numFmt w:val="decimal"/>
      <w:isLgl/>
      <w:lvlText w:val="%1.%2.%3.%4.%5.%6"/>
      <w:lvlJc w:val="left"/>
      <w:pPr>
        <w:ind w:left="1470" w:hanging="1080"/>
      </w:pPr>
      <w:rPr>
        <w:rFonts w:hint="default"/>
      </w:rPr>
    </w:lvl>
    <w:lvl w:ilvl="6">
      <w:start w:val="1"/>
      <w:numFmt w:val="decimal"/>
      <w:isLgl/>
      <w:lvlText w:val="%1.%2.%3.%4.%5.%6.%7"/>
      <w:lvlJc w:val="left"/>
      <w:pPr>
        <w:ind w:left="1470" w:hanging="1080"/>
      </w:pPr>
      <w:rPr>
        <w:rFonts w:hint="default"/>
      </w:rPr>
    </w:lvl>
    <w:lvl w:ilvl="7">
      <w:start w:val="1"/>
      <w:numFmt w:val="decimal"/>
      <w:isLgl/>
      <w:lvlText w:val="%1.%2.%3.%4.%5.%6.%7.%8"/>
      <w:lvlJc w:val="left"/>
      <w:pPr>
        <w:ind w:left="1830" w:hanging="1440"/>
      </w:pPr>
      <w:rPr>
        <w:rFonts w:hint="default"/>
      </w:rPr>
    </w:lvl>
    <w:lvl w:ilvl="8">
      <w:start w:val="1"/>
      <w:numFmt w:val="decimal"/>
      <w:isLgl/>
      <w:lvlText w:val="%1.%2.%3.%4.%5.%6.%7.%8.%9"/>
      <w:lvlJc w:val="left"/>
      <w:pPr>
        <w:ind w:left="1830" w:hanging="1440"/>
      </w:pPr>
      <w:rPr>
        <w:rFonts w:hint="default"/>
      </w:rPr>
    </w:lvl>
  </w:abstractNum>
  <w:abstractNum w:abstractNumId="6" w15:restartNumberingAfterBreak="0">
    <w:nsid w:val="625779D6"/>
    <w:multiLevelType w:val="hybridMultilevel"/>
    <w:tmpl w:val="2F66C9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6D65D85"/>
    <w:multiLevelType w:val="multilevel"/>
    <w:tmpl w:val="60B97345"/>
    <w:lvl w:ilvl="0">
      <w:start w:val="1"/>
      <w:numFmt w:val="decimal"/>
      <w:lvlText w:val="%1."/>
      <w:lvlJc w:val="left"/>
      <w:pPr>
        <w:tabs>
          <w:tab w:val="left" w:pos="567"/>
        </w:tabs>
        <w:ind w:left="810" w:hanging="420"/>
      </w:pPr>
      <w:rPr>
        <w:rFonts w:ascii="Microsoft Sans Serif" w:hAnsi="Microsoft Sans Serif" w:cs="Microsoft Sans Serif" w:hint="default"/>
        <w:b w:val="0"/>
        <w:bCs w:val="0"/>
        <w:sz w:val="16"/>
        <w:szCs w:val="16"/>
      </w:rPr>
    </w:lvl>
    <w:lvl w:ilvl="1">
      <w:start w:val="1"/>
      <w:numFmt w:val="decimal"/>
      <w:isLgl/>
      <w:lvlText w:val="%1.%2"/>
      <w:lvlJc w:val="left"/>
      <w:pPr>
        <w:ind w:left="890" w:hanging="500"/>
      </w:pPr>
      <w:rPr>
        <w:rFonts w:hint="default"/>
      </w:rPr>
    </w:lvl>
    <w:lvl w:ilvl="2">
      <w:start w:val="2"/>
      <w:numFmt w:val="decimal"/>
      <w:isLgl/>
      <w:lvlText w:val="%1.%2.%3"/>
      <w:lvlJc w:val="left"/>
      <w:pPr>
        <w:ind w:left="1110" w:hanging="720"/>
      </w:pPr>
      <w:rPr>
        <w:rFonts w:hint="default"/>
      </w:rPr>
    </w:lvl>
    <w:lvl w:ilvl="3">
      <w:start w:val="1"/>
      <w:numFmt w:val="decimal"/>
      <w:isLgl/>
      <w:lvlText w:val="%1.%2.%3.%4"/>
      <w:lvlJc w:val="left"/>
      <w:pPr>
        <w:ind w:left="1110" w:hanging="720"/>
      </w:pPr>
      <w:rPr>
        <w:rFonts w:hint="default"/>
      </w:rPr>
    </w:lvl>
    <w:lvl w:ilvl="4">
      <w:start w:val="1"/>
      <w:numFmt w:val="decimal"/>
      <w:isLgl/>
      <w:lvlText w:val="%1.%2.%3.%4.%5"/>
      <w:lvlJc w:val="left"/>
      <w:pPr>
        <w:ind w:left="1110" w:hanging="720"/>
      </w:pPr>
      <w:rPr>
        <w:rFonts w:hint="default"/>
      </w:rPr>
    </w:lvl>
    <w:lvl w:ilvl="5">
      <w:start w:val="1"/>
      <w:numFmt w:val="decimal"/>
      <w:isLgl/>
      <w:lvlText w:val="%1.%2.%3.%4.%5.%6"/>
      <w:lvlJc w:val="left"/>
      <w:pPr>
        <w:ind w:left="1470" w:hanging="1080"/>
      </w:pPr>
      <w:rPr>
        <w:rFonts w:hint="default"/>
      </w:rPr>
    </w:lvl>
    <w:lvl w:ilvl="6">
      <w:start w:val="1"/>
      <w:numFmt w:val="decimal"/>
      <w:isLgl/>
      <w:lvlText w:val="%1.%2.%3.%4.%5.%6.%7"/>
      <w:lvlJc w:val="left"/>
      <w:pPr>
        <w:ind w:left="1470" w:hanging="1080"/>
      </w:pPr>
      <w:rPr>
        <w:rFonts w:hint="default"/>
      </w:rPr>
    </w:lvl>
    <w:lvl w:ilvl="7">
      <w:start w:val="1"/>
      <w:numFmt w:val="decimal"/>
      <w:isLgl/>
      <w:lvlText w:val="%1.%2.%3.%4.%5.%6.%7.%8"/>
      <w:lvlJc w:val="left"/>
      <w:pPr>
        <w:ind w:left="1830" w:hanging="1440"/>
      </w:pPr>
      <w:rPr>
        <w:rFonts w:hint="default"/>
      </w:rPr>
    </w:lvl>
    <w:lvl w:ilvl="8">
      <w:start w:val="1"/>
      <w:numFmt w:val="decimal"/>
      <w:isLgl/>
      <w:lvlText w:val="%1.%2.%3.%4.%5.%6.%7.%8.%9"/>
      <w:lvlJc w:val="left"/>
      <w:pPr>
        <w:ind w:left="1830" w:hanging="1440"/>
      </w:pPr>
      <w:rPr>
        <w:rFonts w:hint="default"/>
      </w:rPr>
    </w:lvl>
  </w:abstractNum>
  <w:abstractNum w:abstractNumId="8" w15:restartNumberingAfterBreak="0">
    <w:nsid w:val="6DAF1B2C"/>
    <w:multiLevelType w:val="multilevel"/>
    <w:tmpl w:val="6DAF1B2C"/>
    <w:lvl w:ilvl="0">
      <w:start w:val="1"/>
      <w:numFmt w:val="decimal"/>
      <w:lvlText w:val="%1."/>
      <w:lvlJc w:val="left"/>
      <w:pPr>
        <w:tabs>
          <w:tab w:val="left" w:pos="567"/>
        </w:tabs>
        <w:ind w:left="810" w:hanging="420"/>
      </w:pPr>
      <w:rPr>
        <w:rFonts w:ascii="Microsoft Sans Serif" w:hAnsi="Microsoft Sans Serif" w:cs="Microsoft Sans Serif" w:hint="default"/>
        <w:b w:val="0"/>
        <w:bCs w:val="0"/>
        <w:sz w:val="16"/>
        <w:szCs w:val="16"/>
      </w:rPr>
    </w:lvl>
    <w:lvl w:ilvl="1">
      <w:start w:val="1"/>
      <w:numFmt w:val="decimal"/>
      <w:isLgl/>
      <w:lvlText w:val="%1.%2"/>
      <w:lvlJc w:val="left"/>
      <w:pPr>
        <w:ind w:left="890" w:hanging="500"/>
      </w:pPr>
      <w:rPr>
        <w:rFonts w:hint="default"/>
      </w:rPr>
    </w:lvl>
    <w:lvl w:ilvl="2">
      <w:start w:val="2"/>
      <w:numFmt w:val="decimal"/>
      <w:isLgl/>
      <w:lvlText w:val="%1.%2.%3"/>
      <w:lvlJc w:val="left"/>
      <w:pPr>
        <w:ind w:left="1110" w:hanging="720"/>
      </w:pPr>
      <w:rPr>
        <w:rFonts w:hint="default"/>
      </w:rPr>
    </w:lvl>
    <w:lvl w:ilvl="3">
      <w:start w:val="1"/>
      <w:numFmt w:val="decimal"/>
      <w:isLgl/>
      <w:lvlText w:val="%1.%2.%3.%4"/>
      <w:lvlJc w:val="left"/>
      <w:pPr>
        <w:ind w:left="1110" w:hanging="720"/>
      </w:pPr>
      <w:rPr>
        <w:rFonts w:hint="default"/>
      </w:rPr>
    </w:lvl>
    <w:lvl w:ilvl="4">
      <w:start w:val="1"/>
      <w:numFmt w:val="decimal"/>
      <w:isLgl/>
      <w:lvlText w:val="%1.%2.%3.%4.%5"/>
      <w:lvlJc w:val="left"/>
      <w:pPr>
        <w:ind w:left="1110" w:hanging="720"/>
      </w:pPr>
      <w:rPr>
        <w:rFonts w:hint="default"/>
      </w:rPr>
    </w:lvl>
    <w:lvl w:ilvl="5">
      <w:start w:val="1"/>
      <w:numFmt w:val="decimal"/>
      <w:isLgl/>
      <w:lvlText w:val="%1.%2.%3.%4.%5.%6"/>
      <w:lvlJc w:val="left"/>
      <w:pPr>
        <w:ind w:left="1470" w:hanging="1080"/>
      </w:pPr>
      <w:rPr>
        <w:rFonts w:hint="default"/>
      </w:rPr>
    </w:lvl>
    <w:lvl w:ilvl="6">
      <w:start w:val="1"/>
      <w:numFmt w:val="decimal"/>
      <w:isLgl/>
      <w:lvlText w:val="%1.%2.%3.%4.%5.%6.%7"/>
      <w:lvlJc w:val="left"/>
      <w:pPr>
        <w:ind w:left="1470" w:hanging="1080"/>
      </w:pPr>
      <w:rPr>
        <w:rFonts w:hint="default"/>
      </w:rPr>
    </w:lvl>
    <w:lvl w:ilvl="7">
      <w:start w:val="1"/>
      <w:numFmt w:val="decimal"/>
      <w:isLgl/>
      <w:lvlText w:val="%1.%2.%3.%4.%5.%6.%7.%8"/>
      <w:lvlJc w:val="left"/>
      <w:pPr>
        <w:ind w:left="1830" w:hanging="1440"/>
      </w:pPr>
      <w:rPr>
        <w:rFonts w:hint="default"/>
      </w:rPr>
    </w:lvl>
    <w:lvl w:ilvl="8">
      <w:start w:val="1"/>
      <w:numFmt w:val="decimal"/>
      <w:isLgl/>
      <w:lvlText w:val="%1.%2.%3.%4.%5.%6.%7.%8.%9"/>
      <w:lvlJc w:val="left"/>
      <w:pPr>
        <w:ind w:left="1830" w:hanging="1440"/>
      </w:pPr>
      <w:rPr>
        <w:rFonts w:hint="default"/>
      </w:rPr>
    </w:lvl>
  </w:abstractNum>
  <w:num w:numId="1">
    <w:abstractNumId w:val="1"/>
  </w:num>
  <w:num w:numId="2">
    <w:abstractNumId w:val="8"/>
  </w:num>
  <w:num w:numId="3">
    <w:abstractNumId w:val="5"/>
  </w:num>
  <w:num w:numId="4">
    <w:abstractNumId w:val="2"/>
  </w:num>
  <w:num w:numId="5">
    <w:abstractNumId w:val="3"/>
  </w:num>
  <w:num w:numId="6">
    <w:abstractNumId w:val="0"/>
  </w:num>
  <w:num w:numId="7">
    <w:abstractNumId w:val="4"/>
  </w:num>
  <w:num w:numId="8">
    <w:abstractNumId w:val="7"/>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bordersDoNotSurroundHeader/>
  <w:bordersDoNotSurroundFooter/>
  <w:proofState w:spelling="clean" w:grammar="clean"/>
  <w:defaultTabStop w:val="720"/>
  <w:displayHorizontalDrawingGridEvery w:val="0"/>
  <w:displayVerticalDrawingGridEvery w:val="2"/>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32C8E"/>
    <w:rsid w:val="00043476"/>
    <w:rsid w:val="000712FD"/>
    <w:rsid w:val="000E6C00"/>
    <w:rsid w:val="00100665"/>
    <w:rsid w:val="00103DEB"/>
    <w:rsid w:val="001046A4"/>
    <w:rsid w:val="00107D6A"/>
    <w:rsid w:val="0011077C"/>
    <w:rsid w:val="001251F9"/>
    <w:rsid w:val="00146702"/>
    <w:rsid w:val="0015699D"/>
    <w:rsid w:val="00172A27"/>
    <w:rsid w:val="00187BD2"/>
    <w:rsid w:val="00197DA2"/>
    <w:rsid w:val="001B2557"/>
    <w:rsid w:val="001C57F2"/>
    <w:rsid w:val="001F1749"/>
    <w:rsid w:val="00201096"/>
    <w:rsid w:val="00246686"/>
    <w:rsid w:val="00267D2B"/>
    <w:rsid w:val="00277669"/>
    <w:rsid w:val="00287FE9"/>
    <w:rsid w:val="002B5021"/>
    <w:rsid w:val="002C2164"/>
    <w:rsid w:val="002C6425"/>
    <w:rsid w:val="002D1E17"/>
    <w:rsid w:val="002E1F31"/>
    <w:rsid w:val="002E3C60"/>
    <w:rsid w:val="002F5A47"/>
    <w:rsid w:val="0030679A"/>
    <w:rsid w:val="0032570C"/>
    <w:rsid w:val="00327D6A"/>
    <w:rsid w:val="00330ADF"/>
    <w:rsid w:val="003A3BDB"/>
    <w:rsid w:val="003B184F"/>
    <w:rsid w:val="003B28E1"/>
    <w:rsid w:val="003B2CC2"/>
    <w:rsid w:val="003E0220"/>
    <w:rsid w:val="00406387"/>
    <w:rsid w:val="00414968"/>
    <w:rsid w:val="00447507"/>
    <w:rsid w:val="004776B9"/>
    <w:rsid w:val="00497E04"/>
    <w:rsid w:val="004A5AAB"/>
    <w:rsid w:val="004B3E7E"/>
    <w:rsid w:val="004C5117"/>
    <w:rsid w:val="004D0D67"/>
    <w:rsid w:val="004D2868"/>
    <w:rsid w:val="004E048F"/>
    <w:rsid w:val="0052135E"/>
    <w:rsid w:val="005373B1"/>
    <w:rsid w:val="00546077"/>
    <w:rsid w:val="00565C5C"/>
    <w:rsid w:val="005745F4"/>
    <w:rsid w:val="00576DF0"/>
    <w:rsid w:val="00585D31"/>
    <w:rsid w:val="00590389"/>
    <w:rsid w:val="005A09A9"/>
    <w:rsid w:val="005B565A"/>
    <w:rsid w:val="005E359F"/>
    <w:rsid w:val="005F19D5"/>
    <w:rsid w:val="00600BA5"/>
    <w:rsid w:val="00652028"/>
    <w:rsid w:val="006743DC"/>
    <w:rsid w:val="00680018"/>
    <w:rsid w:val="00685231"/>
    <w:rsid w:val="00693E3A"/>
    <w:rsid w:val="006953E3"/>
    <w:rsid w:val="006F1374"/>
    <w:rsid w:val="006F2F86"/>
    <w:rsid w:val="00720146"/>
    <w:rsid w:val="00730B1E"/>
    <w:rsid w:val="00772973"/>
    <w:rsid w:val="00774730"/>
    <w:rsid w:val="00784E32"/>
    <w:rsid w:val="007914CA"/>
    <w:rsid w:val="007B6A3C"/>
    <w:rsid w:val="007D16C6"/>
    <w:rsid w:val="007F2628"/>
    <w:rsid w:val="007F3060"/>
    <w:rsid w:val="00881149"/>
    <w:rsid w:val="00885BBC"/>
    <w:rsid w:val="00891E66"/>
    <w:rsid w:val="008B7FBE"/>
    <w:rsid w:val="008C4FE4"/>
    <w:rsid w:val="00936CD0"/>
    <w:rsid w:val="00980745"/>
    <w:rsid w:val="00986F65"/>
    <w:rsid w:val="00994BDF"/>
    <w:rsid w:val="009976DC"/>
    <w:rsid w:val="009A206F"/>
    <w:rsid w:val="009C669B"/>
    <w:rsid w:val="009E660E"/>
    <w:rsid w:val="00A0341D"/>
    <w:rsid w:val="00A036D7"/>
    <w:rsid w:val="00A131D6"/>
    <w:rsid w:val="00A34EB6"/>
    <w:rsid w:val="00A623A6"/>
    <w:rsid w:val="00A841DA"/>
    <w:rsid w:val="00A87501"/>
    <w:rsid w:val="00A90B6B"/>
    <w:rsid w:val="00A9206D"/>
    <w:rsid w:val="00A96C3E"/>
    <w:rsid w:val="00AB0EE2"/>
    <w:rsid w:val="00B2339E"/>
    <w:rsid w:val="00B9376F"/>
    <w:rsid w:val="00BC0E68"/>
    <w:rsid w:val="00BD2719"/>
    <w:rsid w:val="00BF6FBF"/>
    <w:rsid w:val="00C00C8E"/>
    <w:rsid w:val="00C05641"/>
    <w:rsid w:val="00C118D6"/>
    <w:rsid w:val="00C26D40"/>
    <w:rsid w:val="00C43ABB"/>
    <w:rsid w:val="00C7639B"/>
    <w:rsid w:val="00C973D5"/>
    <w:rsid w:val="00CB07F0"/>
    <w:rsid w:val="00CB7B33"/>
    <w:rsid w:val="00CD3434"/>
    <w:rsid w:val="00D017F4"/>
    <w:rsid w:val="00D17194"/>
    <w:rsid w:val="00D24414"/>
    <w:rsid w:val="00D44AAE"/>
    <w:rsid w:val="00D50D74"/>
    <w:rsid w:val="00D60E0E"/>
    <w:rsid w:val="00D61687"/>
    <w:rsid w:val="00D651D4"/>
    <w:rsid w:val="00D671A8"/>
    <w:rsid w:val="00D70131"/>
    <w:rsid w:val="00DB079C"/>
    <w:rsid w:val="00DB5A7C"/>
    <w:rsid w:val="00E00D7B"/>
    <w:rsid w:val="00E220AA"/>
    <w:rsid w:val="00E369A3"/>
    <w:rsid w:val="00E431F7"/>
    <w:rsid w:val="00E56CF4"/>
    <w:rsid w:val="00EA1184"/>
    <w:rsid w:val="00EA6CC0"/>
    <w:rsid w:val="00EB2E7C"/>
    <w:rsid w:val="00EB4287"/>
    <w:rsid w:val="00EB7AF6"/>
    <w:rsid w:val="00EC5201"/>
    <w:rsid w:val="00EC775A"/>
    <w:rsid w:val="00ED6449"/>
    <w:rsid w:val="00F14A92"/>
    <w:rsid w:val="00F202D2"/>
    <w:rsid w:val="00F71B11"/>
    <w:rsid w:val="00F9058E"/>
    <w:rsid w:val="00F9366E"/>
    <w:rsid w:val="00F96F7D"/>
    <w:rsid w:val="00FA43D8"/>
    <w:rsid w:val="00FE2910"/>
    <w:rsid w:val="02323BAA"/>
    <w:rsid w:val="02345352"/>
    <w:rsid w:val="02886B37"/>
    <w:rsid w:val="0436042E"/>
    <w:rsid w:val="049A781C"/>
    <w:rsid w:val="05E661B9"/>
    <w:rsid w:val="065046CF"/>
    <w:rsid w:val="06945058"/>
    <w:rsid w:val="070F49A2"/>
    <w:rsid w:val="071D753B"/>
    <w:rsid w:val="079274FA"/>
    <w:rsid w:val="07C25ACA"/>
    <w:rsid w:val="07FC3326"/>
    <w:rsid w:val="08B56357"/>
    <w:rsid w:val="08E97AAB"/>
    <w:rsid w:val="0A3B7458"/>
    <w:rsid w:val="0B4A7615"/>
    <w:rsid w:val="0C0C18D2"/>
    <w:rsid w:val="0CB664E7"/>
    <w:rsid w:val="0D3D54C7"/>
    <w:rsid w:val="0D8B77C4"/>
    <w:rsid w:val="0DAC6DFF"/>
    <w:rsid w:val="0DD35382"/>
    <w:rsid w:val="0F6A005A"/>
    <w:rsid w:val="10185352"/>
    <w:rsid w:val="101B5D34"/>
    <w:rsid w:val="115803FE"/>
    <w:rsid w:val="1186688F"/>
    <w:rsid w:val="11D35ECA"/>
    <w:rsid w:val="11ED44F6"/>
    <w:rsid w:val="11FC4B10"/>
    <w:rsid w:val="12F450A8"/>
    <w:rsid w:val="137568FB"/>
    <w:rsid w:val="143A1B3C"/>
    <w:rsid w:val="14503CE0"/>
    <w:rsid w:val="167823EB"/>
    <w:rsid w:val="17803608"/>
    <w:rsid w:val="19690540"/>
    <w:rsid w:val="19AC7D2F"/>
    <w:rsid w:val="19CE217B"/>
    <w:rsid w:val="1BDF56C5"/>
    <w:rsid w:val="1C330DDF"/>
    <w:rsid w:val="1CB369A2"/>
    <w:rsid w:val="1D031FA5"/>
    <w:rsid w:val="1D2E7D91"/>
    <w:rsid w:val="1DB34347"/>
    <w:rsid w:val="1F672778"/>
    <w:rsid w:val="21B657DB"/>
    <w:rsid w:val="22ED6B5D"/>
    <w:rsid w:val="23066402"/>
    <w:rsid w:val="233C68DC"/>
    <w:rsid w:val="23E228ED"/>
    <w:rsid w:val="24983315"/>
    <w:rsid w:val="24A713B1"/>
    <w:rsid w:val="26CB5833"/>
    <w:rsid w:val="27AB4EA2"/>
    <w:rsid w:val="283B6D0F"/>
    <w:rsid w:val="284550A0"/>
    <w:rsid w:val="289B002D"/>
    <w:rsid w:val="28D6498F"/>
    <w:rsid w:val="2B9E191F"/>
    <w:rsid w:val="2DAF4B82"/>
    <w:rsid w:val="2E1135A2"/>
    <w:rsid w:val="2EF16493"/>
    <w:rsid w:val="2F372377"/>
    <w:rsid w:val="30333D0C"/>
    <w:rsid w:val="30972047"/>
    <w:rsid w:val="30B7571C"/>
    <w:rsid w:val="31D70EDD"/>
    <w:rsid w:val="32C02951"/>
    <w:rsid w:val="3364345F"/>
    <w:rsid w:val="33FC015A"/>
    <w:rsid w:val="368B3C8B"/>
    <w:rsid w:val="36E77586"/>
    <w:rsid w:val="392B32DA"/>
    <w:rsid w:val="396430B4"/>
    <w:rsid w:val="3C053A08"/>
    <w:rsid w:val="3C352ED2"/>
    <w:rsid w:val="3C39515C"/>
    <w:rsid w:val="3C6D2133"/>
    <w:rsid w:val="3D565A53"/>
    <w:rsid w:val="3EEE694E"/>
    <w:rsid w:val="3EF46AFC"/>
    <w:rsid w:val="3F890D4B"/>
    <w:rsid w:val="40063B98"/>
    <w:rsid w:val="403B0B6F"/>
    <w:rsid w:val="405A3622"/>
    <w:rsid w:val="41710BEB"/>
    <w:rsid w:val="421879C4"/>
    <w:rsid w:val="424E4D56"/>
    <w:rsid w:val="42CF65A9"/>
    <w:rsid w:val="44162144"/>
    <w:rsid w:val="444C5AF5"/>
    <w:rsid w:val="45DA52A8"/>
    <w:rsid w:val="47DD11F5"/>
    <w:rsid w:val="494F3655"/>
    <w:rsid w:val="4A323C48"/>
    <w:rsid w:val="4ABA28A7"/>
    <w:rsid w:val="4BA7122B"/>
    <w:rsid w:val="4C365617"/>
    <w:rsid w:val="4C711F79"/>
    <w:rsid w:val="4D7D11B1"/>
    <w:rsid w:val="4EF31879"/>
    <w:rsid w:val="4FB50A50"/>
    <w:rsid w:val="50BF0009"/>
    <w:rsid w:val="51110D0D"/>
    <w:rsid w:val="51131C92"/>
    <w:rsid w:val="512457AF"/>
    <w:rsid w:val="513037C0"/>
    <w:rsid w:val="517D38BF"/>
    <w:rsid w:val="51AC310A"/>
    <w:rsid w:val="524C5212"/>
    <w:rsid w:val="53B1255A"/>
    <w:rsid w:val="53D7279A"/>
    <w:rsid w:val="53DA11A0"/>
    <w:rsid w:val="53E030A9"/>
    <w:rsid w:val="53E41AB0"/>
    <w:rsid w:val="54A72E72"/>
    <w:rsid w:val="55170BA8"/>
    <w:rsid w:val="5518442B"/>
    <w:rsid w:val="552D4024"/>
    <w:rsid w:val="56C7506B"/>
    <w:rsid w:val="57A7215B"/>
    <w:rsid w:val="5952224B"/>
    <w:rsid w:val="598331A6"/>
    <w:rsid w:val="5B0F6D0B"/>
    <w:rsid w:val="5EC90F8E"/>
    <w:rsid w:val="656A3FF0"/>
    <w:rsid w:val="661F4D98"/>
    <w:rsid w:val="66510A6B"/>
    <w:rsid w:val="671272EA"/>
    <w:rsid w:val="67706CC4"/>
    <w:rsid w:val="683235EE"/>
    <w:rsid w:val="695E0EAB"/>
    <w:rsid w:val="6A3761D2"/>
    <w:rsid w:val="6A736F31"/>
    <w:rsid w:val="6D370D3E"/>
    <w:rsid w:val="6DE55308"/>
    <w:rsid w:val="6FF46638"/>
    <w:rsid w:val="70B544F8"/>
    <w:rsid w:val="71BD6F28"/>
    <w:rsid w:val="73CE5A0F"/>
    <w:rsid w:val="73FF61DE"/>
    <w:rsid w:val="74CD42AD"/>
    <w:rsid w:val="751C38F0"/>
    <w:rsid w:val="75320FDA"/>
    <w:rsid w:val="760C75D7"/>
    <w:rsid w:val="76286AE8"/>
    <w:rsid w:val="77AD2167"/>
    <w:rsid w:val="77D52026"/>
    <w:rsid w:val="77E2133C"/>
    <w:rsid w:val="77E9454A"/>
    <w:rsid w:val="793E6DE5"/>
    <w:rsid w:val="7AD60415"/>
    <w:rsid w:val="7B3429AD"/>
    <w:rsid w:val="7BCE5D58"/>
    <w:rsid w:val="7BCF2F02"/>
    <w:rsid w:val="7CFA011A"/>
    <w:rsid w:val="7D972197"/>
    <w:rsid w:val="7E1B01F2"/>
    <w:rsid w:val="7EED3DCE"/>
    <w:rsid w:val="7F18269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strokecolor="#739cc3">
      <v:fill angle="90" type="gradient">
        <o:fill v:ext="view" type="gradientUnscaled"/>
      </v:fill>
      <v:stroke color="#739cc3" weight="1.25pt"/>
    </o:shapedefaults>
    <o:shapelayout v:ext="edit">
      <o:idmap v:ext="edit" data="1"/>
    </o:shapelayout>
  </w:shapeDefaults>
  <w:decimalSymbol w:val=","/>
  <w:listSeparator w:val=";"/>
  <w14:docId w14:val="43C62D3C"/>
  <w14:defaultImageDpi w14:val="300"/>
  <w15:docId w15:val="{E8DCB87C-4573-4611-8350-1EF7BFB603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lang w:val="ru-RU" w:eastAsia="ru-RU"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uiPriority="99" w:qFormat="1"/>
    <w:lsdException w:name="heading 3" w:uiPriority="99" w:qFormat="1"/>
    <w:lsdException w:name="heading 4" w:uiPriority="9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99" w:qFormat="1"/>
    <w:lsdException w:name="toc 6" w:semiHidden="1" w:uiPriority="99" w:qFormat="1"/>
    <w:lsdException w:name="toc 7" w:semiHidden="1" w:uiPriority="99" w:qFormat="1"/>
    <w:lsdException w:name="toc 8" w:semiHidden="1" w:uiPriority="99" w:qFormat="1"/>
    <w:lsdException w:name="toc 9" w:semiHidden="1" w:uiPriority="99" w:qFormat="1"/>
    <w:lsdException w:name="Normal Indent" w:uiPriority="99" w:qFormat="1"/>
    <w:lsdException w:name="footnote text" w:semiHidden="1" w:uiPriority="99" w:qFormat="1"/>
    <w:lsdException w:name="annotation text" w:semiHidden="1" w:unhideWhenUsed="1"/>
    <w:lsdException w:name="header" w:uiPriority="99" w:qFormat="1"/>
    <w:lsdException w:name="footer" w:uiPriority="99"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qFormat="1"/>
    <w:lsdException w:name="annotation reference" w:semiHidden="1" w:unhideWhenUsed="1"/>
    <w:lsdException w:name="line number" w:semiHidden="1" w:unhideWhenUsed="1"/>
    <w:lsdException w:name="page number" w:uiPriority="99"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uiPriority="99" w:qFormat="1"/>
    <w:lsdException w:name="Emphasis" w:uiPriority="99" w:qFormat="1"/>
    <w:lsdException w:name="Document Map" w:semiHidden="1" w:uiPriority="99"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qFormat="1"/>
    <w:lsdException w:name="Table Grid" w:uiPriority="99" w:qFormat="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Pr>
      <w:rFonts w:ascii="Times" w:eastAsia="SimSun" w:hAnsi="Times" w:cs="Times"/>
      <w:lang w:val="en-US" w:eastAsia="zh-CN"/>
    </w:rPr>
  </w:style>
  <w:style w:type="paragraph" w:styleId="1">
    <w:name w:val="heading 1"/>
    <w:basedOn w:val="a"/>
    <w:next w:val="a"/>
    <w:link w:val="10"/>
    <w:uiPriority w:val="99"/>
    <w:qFormat/>
    <w:pPr>
      <w:keepNext/>
      <w:keepLines/>
      <w:widowControl w:val="0"/>
      <w:outlineLvl w:val="0"/>
    </w:pPr>
    <w:rPr>
      <w:rFonts w:ascii="Microsoft Sans Serif" w:hAnsi="Microsoft Sans Serif" w:cs="Times New Roman"/>
      <w:b/>
      <w:bCs/>
      <w:kern w:val="44"/>
      <w:sz w:val="44"/>
      <w:szCs w:val="44"/>
    </w:rPr>
  </w:style>
  <w:style w:type="paragraph" w:styleId="2">
    <w:name w:val="heading 2"/>
    <w:basedOn w:val="a"/>
    <w:next w:val="a"/>
    <w:link w:val="20"/>
    <w:uiPriority w:val="99"/>
    <w:qFormat/>
    <w:pPr>
      <w:keepNext/>
      <w:widowControl w:val="0"/>
      <w:spacing w:after="60" w:line="180" w:lineRule="exact"/>
      <w:outlineLvl w:val="1"/>
    </w:pPr>
    <w:rPr>
      <w:rFonts w:ascii="Helvetica" w:eastAsia="MS Gothic" w:hAnsi="Helvetica" w:cs="Times New Roman"/>
      <w:b/>
      <w:bCs/>
      <w:kern w:val="2"/>
      <w:sz w:val="32"/>
      <w:szCs w:val="32"/>
    </w:rPr>
  </w:style>
  <w:style w:type="paragraph" w:styleId="3">
    <w:name w:val="heading 3"/>
    <w:basedOn w:val="a"/>
    <w:next w:val="a"/>
    <w:link w:val="30"/>
    <w:uiPriority w:val="99"/>
    <w:qFormat/>
    <w:pPr>
      <w:keepNext/>
      <w:keepLines/>
      <w:widowControl w:val="0"/>
      <w:spacing w:line="180" w:lineRule="exact"/>
      <w:jc w:val="both"/>
      <w:outlineLvl w:val="2"/>
    </w:pPr>
    <w:rPr>
      <w:rFonts w:cs="Times New Roman"/>
      <w:b/>
      <w:bCs/>
      <w:sz w:val="32"/>
      <w:szCs w:val="32"/>
    </w:rPr>
  </w:style>
  <w:style w:type="paragraph" w:styleId="4">
    <w:name w:val="heading 4"/>
    <w:basedOn w:val="a"/>
    <w:next w:val="a"/>
    <w:link w:val="40"/>
    <w:uiPriority w:val="99"/>
    <w:qFormat/>
    <w:pPr>
      <w:keepNext/>
      <w:keepLines/>
      <w:spacing w:before="280" w:after="290" w:line="376" w:lineRule="auto"/>
      <w:outlineLvl w:val="3"/>
    </w:pPr>
    <w:rPr>
      <w:rFonts w:ascii="Calibri" w:hAnsi="Calibri"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
    <w:name w:val="toc 7"/>
    <w:basedOn w:val="a"/>
    <w:next w:val="a"/>
    <w:uiPriority w:val="99"/>
    <w:semiHidden/>
    <w:qFormat/>
    <w:pPr>
      <w:ind w:left="1200"/>
    </w:pPr>
    <w:rPr>
      <w:rFonts w:ascii="Cambria" w:hAnsi="Cambria" w:cs="Cambria"/>
      <w:sz w:val="18"/>
      <w:szCs w:val="18"/>
    </w:rPr>
  </w:style>
  <w:style w:type="paragraph" w:styleId="a3">
    <w:name w:val="Normal Indent"/>
    <w:basedOn w:val="a"/>
    <w:uiPriority w:val="99"/>
    <w:qFormat/>
    <w:pPr>
      <w:widowControl w:val="0"/>
      <w:spacing w:line="300" w:lineRule="auto"/>
      <w:ind w:firstLineChars="200" w:firstLine="420"/>
      <w:jc w:val="both"/>
    </w:pPr>
    <w:rPr>
      <w:rFonts w:ascii="Cambria" w:hAnsi="Cambria" w:cs="Cambria"/>
      <w:kern w:val="2"/>
      <w:sz w:val="21"/>
      <w:szCs w:val="21"/>
    </w:rPr>
  </w:style>
  <w:style w:type="paragraph" w:styleId="a4">
    <w:name w:val="Document Map"/>
    <w:basedOn w:val="a"/>
    <w:link w:val="a5"/>
    <w:uiPriority w:val="99"/>
    <w:semiHidden/>
    <w:qFormat/>
    <w:pPr>
      <w:widowControl w:val="0"/>
      <w:jc w:val="both"/>
    </w:pPr>
    <w:rPr>
      <w:rFonts w:ascii="Heiti SC Light" w:eastAsia="Heiti SC Light" w:hAnsi="Cambria" w:cs="Heiti SC Light"/>
      <w:kern w:val="2"/>
      <w:sz w:val="24"/>
      <w:szCs w:val="24"/>
    </w:rPr>
  </w:style>
  <w:style w:type="paragraph" w:styleId="a6">
    <w:name w:val="annotation text"/>
    <w:basedOn w:val="a"/>
    <w:semiHidden/>
    <w:unhideWhenUsed/>
  </w:style>
  <w:style w:type="paragraph" w:styleId="a7">
    <w:name w:val="Body Text"/>
    <w:basedOn w:val="a"/>
    <w:uiPriority w:val="1"/>
    <w:qFormat/>
    <w:rPr>
      <w:sz w:val="16"/>
      <w:szCs w:val="16"/>
    </w:rPr>
  </w:style>
  <w:style w:type="paragraph" w:styleId="5">
    <w:name w:val="toc 5"/>
    <w:basedOn w:val="a"/>
    <w:next w:val="a"/>
    <w:uiPriority w:val="99"/>
    <w:semiHidden/>
    <w:qFormat/>
    <w:pPr>
      <w:spacing w:line="240" w:lineRule="exact"/>
      <w:ind w:left="799"/>
    </w:pPr>
    <w:rPr>
      <w:rFonts w:ascii="Helvetica" w:hAnsi="Helvetica" w:cs="Cambria"/>
      <w:sz w:val="16"/>
      <w:szCs w:val="18"/>
    </w:rPr>
  </w:style>
  <w:style w:type="paragraph" w:styleId="31">
    <w:name w:val="toc 3"/>
    <w:basedOn w:val="a"/>
    <w:next w:val="a"/>
    <w:uiPriority w:val="39"/>
    <w:qFormat/>
    <w:pPr>
      <w:tabs>
        <w:tab w:val="right" w:leader="dot" w:pos="7256"/>
      </w:tabs>
      <w:spacing w:line="240" w:lineRule="exact"/>
      <w:ind w:left="403"/>
    </w:pPr>
    <w:rPr>
      <w:rFonts w:ascii="Helvetica" w:hAnsi="Helvetica" w:cs="Cambria"/>
      <w:iCs/>
      <w:sz w:val="16"/>
      <w:szCs w:val="22"/>
    </w:rPr>
  </w:style>
  <w:style w:type="paragraph" w:styleId="8">
    <w:name w:val="toc 8"/>
    <w:basedOn w:val="a"/>
    <w:next w:val="a"/>
    <w:uiPriority w:val="99"/>
    <w:semiHidden/>
    <w:qFormat/>
    <w:pPr>
      <w:ind w:left="1400"/>
    </w:pPr>
    <w:rPr>
      <w:rFonts w:ascii="Cambria" w:hAnsi="Cambria" w:cs="Cambria"/>
      <w:sz w:val="18"/>
      <w:szCs w:val="18"/>
    </w:rPr>
  </w:style>
  <w:style w:type="paragraph" w:styleId="a8">
    <w:name w:val="Balloon Text"/>
    <w:basedOn w:val="a"/>
    <w:link w:val="a9"/>
    <w:uiPriority w:val="99"/>
    <w:semiHidden/>
    <w:qFormat/>
    <w:pPr>
      <w:widowControl w:val="0"/>
      <w:jc w:val="both"/>
    </w:pPr>
    <w:rPr>
      <w:rFonts w:ascii="Heiti SC Light" w:eastAsia="Heiti SC Light" w:hAnsi="Cambria" w:cs="Heiti SC Light"/>
      <w:kern w:val="2"/>
      <w:sz w:val="18"/>
      <w:szCs w:val="18"/>
    </w:rPr>
  </w:style>
  <w:style w:type="paragraph" w:styleId="aa">
    <w:name w:val="footer"/>
    <w:basedOn w:val="a"/>
    <w:link w:val="ab"/>
    <w:uiPriority w:val="99"/>
    <w:qFormat/>
    <w:pPr>
      <w:widowControl w:val="0"/>
      <w:tabs>
        <w:tab w:val="center" w:pos="4153"/>
        <w:tab w:val="right" w:pos="8306"/>
      </w:tabs>
      <w:snapToGrid w:val="0"/>
    </w:pPr>
    <w:rPr>
      <w:rFonts w:ascii="Cambria" w:eastAsia="MS Mincho" w:hAnsi="Cambria"/>
      <w:sz w:val="18"/>
      <w:szCs w:val="18"/>
    </w:rPr>
  </w:style>
  <w:style w:type="paragraph" w:styleId="ac">
    <w:name w:val="header"/>
    <w:basedOn w:val="a"/>
    <w:link w:val="ad"/>
    <w:uiPriority w:val="99"/>
    <w:qFormat/>
    <w:pPr>
      <w:widowControl w:val="0"/>
      <w:pBdr>
        <w:bottom w:val="single" w:sz="6" w:space="1" w:color="auto"/>
      </w:pBdr>
      <w:tabs>
        <w:tab w:val="center" w:pos="4153"/>
        <w:tab w:val="right" w:pos="8306"/>
      </w:tabs>
      <w:snapToGrid w:val="0"/>
      <w:jc w:val="center"/>
    </w:pPr>
    <w:rPr>
      <w:rFonts w:eastAsia="MS Mincho"/>
      <w:sz w:val="18"/>
      <w:szCs w:val="18"/>
    </w:rPr>
  </w:style>
  <w:style w:type="paragraph" w:styleId="11">
    <w:name w:val="toc 1"/>
    <w:basedOn w:val="a"/>
    <w:next w:val="a"/>
    <w:uiPriority w:val="39"/>
    <w:qFormat/>
    <w:pPr>
      <w:spacing w:before="120" w:line="240" w:lineRule="exact"/>
    </w:pPr>
    <w:rPr>
      <w:rFonts w:ascii="Helvetica" w:eastAsia="Helvetica" w:hAnsi="Helvetica" w:cs="Cambria"/>
      <w:b/>
      <w:bCs/>
      <w:caps/>
      <w:sz w:val="16"/>
      <w:szCs w:val="22"/>
    </w:rPr>
  </w:style>
  <w:style w:type="paragraph" w:styleId="41">
    <w:name w:val="toc 4"/>
    <w:basedOn w:val="a"/>
    <w:next w:val="a"/>
    <w:uiPriority w:val="39"/>
    <w:qFormat/>
    <w:pPr>
      <w:spacing w:line="240" w:lineRule="exact"/>
      <w:ind w:left="601"/>
    </w:pPr>
    <w:rPr>
      <w:rFonts w:ascii="Helvetica" w:hAnsi="Helvetica" w:cs="Cambria"/>
      <w:sz w:val="16"/>
      <w:szCs w:val="18"/>
    </w:rPr>
  </w:style>
  <w:style w:type="paragraph" w:styleId="ae">
    <w:name w:val="footnote text"/>
    <w:basedOn w:val="a"/>
    <w:link w:val="af"/>
    <w:uiPriority w:val="99"/>
    <w:semiHidden/>
    <w:qFormat/>
    <w:pPr>
      <w:snapToGrid w:val="0"/>
    </w:pPr>
    <w:rPr>
      <w:rFonts w:eastAsia="MS Mincho"/>
      <w:sz w:val="18"/>
      <w:szCs w:val="18"/>
    </w:rPr>
  </w:style>
  <w:style w:type="paragraph" w:styleId="6">
    <w:name w:val="toc 6"/>
    <w:basedOn w:val="a"/>
    <w:next w:val="a"/>
    <w:uiPriority w:val="99"/>
    <w:semiHidden/>
    <w:qFormat/>
    <w:pPr>
      <w:ind w:left="1000"/>
    </w:pPr>
    <w:rPr>
      <w:rFonts w:ascii="Cambria" w:hAnsi="Cambria" w:cs="Cambria"/>
      <w:sz w:val="18"/>
      <w:szCs w:val="18"/>
    </w:rPr>
  </w:style>
  <w:style w:type="paragraph" w:styleId="21">
    <w:name w:val="toc 2"/>
    <w:basedOn w:val="a"/>
    <w:next w:val="a"/>
    <w:uiPriority w:val="39"/>
    <w:qFormat/>
    <w:pPr>
      <w:spacing w:line="240" w:lineRule="exact"/>
      <w:ind w:left="198"/>
    </w:pPr>
    <w:rPr>
      <w:rFonts w:ascii="Helvetica" w:hAnsi="Helvetica" w:cs="Cambria"/>
      <w:smallCaps/>
      <w:sz w:val="16"/>
      <w:szCs w:val="22"/>
    </w:rPr>
  </w:style>
  <w:style w:type="paragraph" w:styleId="9">
    <w:name w:val="toc 9"/>
    <w:basedOn w:val="a"/>
    <w:next w:val="a"/>
    <w:uiPriority w:val="99"/>
    <w:semiHidden/>
    <w:qFormat/>
    <w:pPr>
      <w:ind w:left="1600"/>
    </w:pPr>
    <w:rPr>
      <w:rFonts w:ascii="Cambria" w:hAnsi="Cambria" w:cs="Cambria"/>
      <w:sz w:val="18"/>
      <w:szCs w:val="18"/>
    </w:rPr>
  </w:style>
  <w:style w:type="paragraph" w:styleId="af0">
    <w:name w:val="Normal (Web)"/>
    <w:basedOn w:val="a"/>
    <w:uiPriority w:val="99"/>
    <w:qFormat/>
    <w:pPr>
      <w:spacing w:before="100" w:beforeAutospacing="1" w:after="100" w:afterAutospacing="1"/>
    </w:pPr>
    <w:rPr>
      <w:rFonts w:ascii="Cambria" w:hAnsi="Cambria" w:cs="Cambria"/>
      <w:sz w:val="24"/>
      <w:szCs w:val="24"/>
    </w:rPr>
  </w:style>
  <w:style w:type="table" w:styleId="af1">
    <w:name w:val="Table Grid"/>
    <w:basedOn w:val="a1"/>
    <w:uiPriority w:val="99"/>
    <w:qFormat/>
    <w:pPr>
      <w:widowControl w:val="0"/>
      <w:jc w:val="both"/>
    </w:pPr>
    <w:rPr>
      <w:rFonts w:ascii="Cambria" w:hAnsi="Cambria" w:cs="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uiPriority w:val="99"/>
    <w:qFormat/>
    <w:rPr>
      <w:b/>
      <w:bCs/>
    </w:rPr>
  </w:style>
  <w:style w:type="character" w:styleId="af3">
    <w:name w:val="page number"/>
    <w:basedOn w:val="a0"/>
    <w:uiPriority w:val="99"/>
    <w:qFormat/>
  </w:style>
  <w:style w:type="character" w:styleId="af4">
    <w:name w:val="Emphasis"/>
    <w:uiPriority w:val="99"/>
    <w:qFormat/>
    <w:rPr>
      <w:i/>
      <w:iCs/>
    </w:rPr>
  </w:style>
  <w:style w:type="character" w:styleId="af5">
    <w:name w:val="Hyperlink"/>
    <w:uiPriority w:val="99"/>
    <w:qFormat/>
    <w:rPr>
      <w:color w:val="0000FF"/>
      <w:u w:val="single"/>
    </w:rPr>
  </w:style>
  <w:style w:type="character" w:styleId="af6">
    <w:name w:val="footnote reference"/>
    <w:uiPriority w:val="99"/>
    <w:semiHidden/>
    <w:qFormat/>
    <w:rPr>
      <w:vertAlign w:val="superscript"/>
    </w:rPr>
  </w:style>
  <w:style w:type="paragraph" w:customStyle="1" w:styleId="Style1">
    <w:name w:val="Style1"/>
    <w:basedOn w:val="2"/>
    <w:next w:val="2"/>
    <w:uiPriority w:val="99"/>
    <w:qFormat/>
    <w:pPr>
      <w:spacing w:afterLines="25"/>
    </w:pPr>
    <w:rPr>
      <w:i/>
      <w:iCs/>
    </w:rPr>
  </w:style>
  <w:style w:type="paragraph" w:customStyle="1" w:styleId="warrantyplaintext">
    <w:name w:val="warrantyplaintext"/>
    <w:basedOn w:val="a"/>
    <w:uiPriority w:val="99"/>
    <w:qFormat/>
    <w:pPr>
      <w:spacing w:before="100" w:beforeAutospacing="1" w:after="100" w:afterAutospacing="1"/>
    </w:pPr>
    <w:rPr>
      <w:rFonts w:ascii="Arial" w:hAnsi="Arial" w:cs="Arial"/>
      <w:color w:val="000000"/>
      <w:sz w:val="16"/>
      <w:szCs w:val="16"/>
    </w:rPr>
  </w:style>
  <w:style w:type="paragraph" w:customStyle="1" w:styleId="Default">
    <w:name w:val="Default"/>
    <w:uiPriority w:val="99"/>
    <w:qFormat/>
    <w:pPr>
      <w:autoSpaceDE w:val="0"/>
      <w:autoSpaceDN w:val="0"/>
      <w:adjustRightInd w:val="0"/>
    </w:pPr>
    <w:rPr>
      <w:rFonts w:ascii="Cambria" w:eastAsia="SimSun" w:hAnsi="Cambria" w:cs="Cambria"/>
      <w:color w:val="000000"/>
      <w:kern w:val="2"/>
      <w:sz w:val="24"/>
      <w:szCs w:val="24"/>
      <w:lang w:val="en-US" w:eastAsia="zh-CN"/>
    </w:rPr>
  </w:style>
  <w:style w:type="paragraph" w:customStyle="1" w:styleId="ListParagraph1">
    <w:name w:val="List Paragraph1"/>
    <w:basedOn w:val="a"/>
    <w:uiPriority w:val="34"/>
    <w:qFormat/>
    <w:pPr>
      <w:ind w:left="720"/>
      <w:contextualSpacing/>
    </w:pPr>
  </w:style>
  <w:style w:type="character" w:customStyle="1" w:styleId="10">
    <w:name w:val="Заголовок 1 Знак"/>
    <w:basedOn w:val="a0"/>
    <w:link w:val="1"/>
    <w:uiPriority w:val="99"/>
    <w:qFormat/>
    <w:rPr>
      <w:rFonts w:ascii="Microsoft Sans Serif" w:eastAsia="SimSun" w:hAnsi="Microsoft Sans Serif" w:cs="Times New Roman"/>
      <w:b/>
      <w:bCs/>
      <w:kern w:val="44"/>
      <w:sz w:val="44"/>
      <w:szCs w:val="44"/>
    </w:rPr>
  </w:style>
  <w:style w:type="character" w:customStyle="1" w:styleId="20">
    <w:name w:val="Заголовок 2 Знак"/>
    <w:basedOn w:val="a0"/>
    <w:link w:val="2"/>
    <w:uiPriority w:val="99"/>
    <w:qFormat/>
    <w:rPr>
      <w:rFonts w:ascii="Helvetica" w:eastAsia="MS Gothic" w:hAnsi="Helvetica" w:cs="Times New Roman"/>
      <w:b/>
      <w:bCs/>
      <w:kern w:val="2"/>
      <w:sz w:val="32"/>
      <w:szCs w:val="32"/>
    </w:rPr>
  </w:style>
  <w:style w:type="character" w:customStyle="1" w:styleId="30">
    <w:name w:val="Заголовок 3 Знак"/>
    <w:basedOn w:val="a0"/>
    <w:link w:val="3"/>
    <w:uiPriority w:val="99"/>
    <w:qFormat/>
    <w:rPr>
      <w:rFonts w:ascii="Times" w:eastAsia="SimSun" w:hAnsi="Times" w:cs="Times New Roman"/>
      <w:b/>
      <w:bCs/>
      <w:sz w:val="32"/>
      <w:szCs w:val="32"/>
    </w:rPr>
  </w:style>
  <w:style w:type="character" w:customStyle="1" w:styleId="40">
    <w:name w:val="Заголовок 4 Знак"/>
    <w:basedOn w:val="a0"/>
    <w:link w:val="4"/>
    <w:uiPriority w:val="99"/>
    <w:qFormat/>
    <w:rPr>
      <w:rFonts w:ascii="Calibri" w:eastAsia="SimSun" w:hAnsi="Calibri" w:cs="Times New Roman"/>
      <w:b/>
      <w:bCs/>
      <w:sz w:val="28"/>
      <w:szCs w:val="28"/>
    </w:rPr>
  </w:style>
  <w:style w:type="character" w:customStyle="1" w:styleId="warrantyplaintext1">
    <w:name w:val="warrantyplaintext1"/>
    <w:uiPriority w:val="99"/>
    <w:rPr>
      <w:rFonts w:ascii="Arial" w:hAnsi="Arial" w:cs="Arial"/>
      <w:color w:val="000000"/>
      <w:sz w:val="16"/>
      <w:szCs w:val="16"/>
    </w:rPr>
  </w:style>
  <w:style w:type="character" w:customStyle="1" w:styleId="af">
    <w:name w:val="Текст сноски Знак"/>
    <w:link w:val="ae"/>
    <w:uiPriority w:val="99"/>
    <w:semiHidden/>
    <w:locked/>
    <w:rPr>
      <w:rFonts w:ascii="Times" w:hAnsi="Times" w:cs="Times"/>
      <w:sz w:val="18"/>
      <w:szCs w:val="18"/>
    </w:rPr>
  </w:style>
  <w:style w:type="character" w:customStyle="1" w:styleId="ad">
    <w:name w:val="Верхний колонтитул Знак"/>
    <w:link w:val="ac"/>
    <w:uiPriority w:val="99"/>
    <w:locked/>
    <w:rPr>
      <w:rFonts w:ascii="Times" w:hAnsi="Times" w:cs="Times"/>
      <w:sz w:val="18"/>
      <w:szCs w:val="18"/>
    </w:rPr>
  </w:style>
  <w:style w:type="character" w:customStyle="1" w:styleId="a9">
    <w:name w:val="Текст выноски Знак"/>
    <w:link w:val="a8"/>
    <w:uiPriority w:val="99"/>
    <w:semiHidden/>
    <w:locked/>
    <w:rPr>
      <w:rFonts w:ascii="Heiti SC Light" w:eastAsia="Heiti SC Light" w:cs="Heiti SC Light"/>
      <w:kern w:val="2"/>
      <w:sz w:val="18"/>
      <w:szCs w:val="18"/>
    </w:rPr>
  </w:style>
  <w:style w:type="character" w:customStyle="1" w:styleId="warrantyqtext1">
    <w:name w:val="warrantyqtext1"/>
    <w:uiPriority w:val="99"/>
    <w:rPr>
      <w:rFonts w:ascii="Arial" w:hAnsi="Arial" w:cs="Arial"/>
      <w:b/>
      <w:bCs/>
      <w:color w:val="auto"/>
      <w:sz w:val="16"/>
      <w:szCs w:val="16"/>
    </w:rPr>
  </w:style>
  <w:style w:type="character" w:customStyle="1" w:styleId="ab">
    <w:name w:val="Нижний колонтитул Знак"/>
    <w:link w:val="aa"/>
    <w:uiPriority w:val="99"/>
    <w:locked/>
    <w:rPr>
      <w:sz w:val="18"/>
      <w:szCs w:val="18"/>
    </w:rPr>
  </w:style>
  <w:style w:type="character" w:customStyle="1" w:styleId="a5">
    <w:name w:val="Схема документа Знак"/>
    <w:link w:val="a4"/>
    <w:uiPriority w:val="99"/>
    <w:semiHidden/>
    <w:locked/>
    <w:rPr>
      <w:rFonts w:ascii="Heiti SC Light" w:eastAsia="Heiti SC Light" w:cs="Heiti SC Light"/>
      <w:kern w:val="2"/>
    </w:rPr>
  </w:style>
  <w:style w:type="character" w:customStyle="1" w:styleId="DocumentMapChar1">
    <w:name w:val="Document Map Char1"/>
    <w:basedOn w:val="a0"/>
    <w:uiPriority w:val="99"/>
    <w:semiHidden/>
    <w:rPr>
      <w:rFonts w:ascii="Heiti SC Light" w:eastAsia="Heiti SC Light" w:hAnsi="Times" w:cs="Times"/>
    </w:rPr>
  </w:style>
  <w:style w:type="character" w:customStyle="1" w:styleId="FootnoteTextChar1">
    <w:name w:val="Footnote Text Char1"/>
    <w:basedOn w:val="a0"/>
    <w:uiPriority w:val="99"/>
    <w:semiHidden/>
    <w:rPr>
      <w:rFonts w:ascii="Times" w:eastAsia="SimSun" w:hAnsi="Times" w:cs="Times"/>
    </w:rPr>
  </w:style>
  <w:style w:type="character" w:customStyle="1" w:styleId="FooterChar1">
    <w:name w:val="Footer Char1"/>
    <w:basedOn w:val="a0"/>
    <w:uiPriority w:val="99"/>
    <w:semiHidden/>
    <w:rPr>
      <w:rFonts w:ascii="Times" w:eastAsia="SimSun" w:hAnsi="Times" w:cs="Times"/>
      <w:sz w:val="20"/>
      <w:szCs w:val="20"/>
    </w:rPr>
  </w:style>
  <w:style w:type="character" w:customStyle="1" w:styleId="HeaderChar1">
    <w:name w:val="Header Char1"/>
    <w:basedOn w:val="a0"/>
    <w:uiPriority w:val="99"/>
    <w:semiHidden/>
    <w:rPr>
      <w:rFonts w:ascii="Times" w:eastAsia="SimSun" w:hAnsi="Times" w:cs="Times"/>
      <w:sz w:val="20"/>
      <w:szCs w:val="20"/>
    </w:rPr>
  </w:style>
  <w:style w:type="character" w:customStyle="1" w:styleId="BalloonTextChar1">
    <w:name w:val="Balloon Text Char1"/>
    <w:basedOn w:val="a0"/>
    <w:uiPriority w:val="99"/>
    <w:semiHidden/>
    <w:rPr>
      <w:rFonts w:ascii="Heiti SC Light" w:eastAsia="Heiti SC Light" w:hAnsi="Times" w:cs="Times"/>
      <w:sz w:val="18"/>
      <w:szCs w:val="18"/>
    </w:rPr>
  </w:style>
  <w:style w:type="character" w:customStyle="1" w:styleId="100">
    <w:name w:val="10"/>
    <w:basedOn w:val="a0"/>
    <w:rPr>
      <w:rFonts w:ascii="Times New Roman" w:hAnsi="Times New Roman" w:cs="Times New Roman" w:hint="default"/>
    </w:rPr>
  </w:style>
  <w:style w:type="character" w:customStyle="1" w:styleId="15">
    <w:name w:val="15"/>
    <w:basedOn w:val="a0"/>
    <w:rPr>
      <w:rFonts w:ascii="Times New Roman" w:hAnsi="Times New Roman" w:cs="Times New Roman" w:hint="default"/>
    </w:rPr>
  </w:style>
  <w:style w:type="paragraph" w:styleId="af7">
    <w:name w:val="List Paragraph"/>
    <w:basedOn w:val="a"/>
    <w:uiPriority w:val="1"/>
    <w:qFormat/>
    <w:pPr>
      <w:ind w:left="672" w:hanging="175"/>
    </w:pPr>
  </w:style>
  <w:style w:type="paragraph" w:styleId="af8">
    <w:name w:val="TOC Heading"/>
    <w:basedOn w:val="1"/>
    <w:next w:val="a"/>
    <w:uiPriority w:val="39"/>
    <w:unhideWhenUsed/>
    <w:qFormat/>
    <w:rsid w:val="00C43ABB"/>
    <w:pPr>
      <w:widowControl/>
      <w:spacing w:before="240" w:after="0"/>
      <w:outlineLvl w:val="9"/>
    </w:pPr>
    <w:rPr>
      <w:rFonts w:asciiTheme="majorHAnsi" w:eastAsiaTheme="majorEastAsia" w:hAnsiTheme="majorHAnsi" w:cstheme="majorBidi"/>
      <w:b w:val="0"/>
      <w:bCs w:val="0"/>
      <w:color w:val="365F91" w:themeColor="accent1" w:themeShade="BF"/>
      <w:kern w:val="0"/>
      <w:sz w:val="32"/>
      <w:szCs w:val="32"/>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numbering" Target="numbering.xml"/><Relationship Id="rId21" Type="http://schemas.openxmlformats.org/officeDocument/2006/relationships/image" Target="media/image12.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www.twinbusch.de/" TargetMode="Externa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 Id="rId8"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30"/>
    <customShpInfo spid="_x0000_s1031"/>
    <customShpInfo spid="_x0000_s1033"/>
    <customShpInfo spid="_x0000_s1036"/>
    <customShpInfo spid="_x0000_s1045"/>
    <customShpInfo spid="_x0000_s1047"/>
    <customShpInfo spid="_x0000_s1055"/>
    <customShpInfo spid="_x0000_s1060"/>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6FF9F9E-B237-4744-9EED-2E28DF4D7D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3651</Words>
  <Characters>20815</Characters>
  <Application>Microsoft Office Word</Application>
  <DocSecurity>0</DocSecurity>
  <Lines>173</Lines>
  <Paragraphs>48</Paragraphs>
  <ScaleCrop>false</ScaleCrop>
  <HeadingPairs>
    <vt:vector size="2" baseType="variant">
      <vt:variant>
        <vt:lpstr>Название</vt:lpstr>
      </vt:variant>
      <vt:variant>
        <vt:i4>1</vt:i4>
      </vt:variant>
    </vt:vector>
  </HeadingPairs>
  <TitlesOfParts>
    <vt:vector size="1" baseType="lpstr">
      <vt:lpstr>Trademarks</vt:lpstr>
    </vt:vector>
  </TitlesOfParts>
  <Company/>
  <LinksUpToDate>false</LinksUpToDate>
  <CharactersWithSpaces>24418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Trademarks</dc:title>
  <dc:creator>Donglian Wu</dc:creator>
  <cp:lastModifiedBy>Станисилав Светозаров</cp:lastModifiedBy>
  <cp:revision>2</cp:revision>
  <cp:lastPrinted>2015-05-08T09:11:00Z</cp:lastPrinted>
  <dcterms:created xsi:type="dcterms:W3CDTF">2023-02-26T10:59:00Z</dcterms:created>
  <dcterms:modified xsi:type="dcterms:W3CDTF">2023-02-26T10:59:00Z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2052-11.1.0.9440</vt:lpwstr>
  </property>
</Properties>
</file>